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0C" w:rsidRPr="000245C0" w:rsidRDefault="0010710C" w:rsidP="0010710C">
      <w:pPr>
        <w:pStyle w:val="a3"/>
        <w:jc w:val="center"/>
        <w:rPr>
          <w:rFonts w:ascii="Times New Roman" w:hAnsi="Times New Roman"/>
          <w:b/>
          <w:i w:val="0"/>
          <w:sz w:val="24"/>
          <w:szCs w:val="24"/>
          <w:lang w:val="uk-UA"/>
        </w:rPr>
      </w:pPr>
      <w:r w:rsidRPr="000245C0">
        <w:rPr>
          <w:rFonts w:ascii="Times New Roman" w:hAnsi="Times New Roman"/>
          <w:b/>
          <w:i w:val="0"/>
          <w:noProof/>
          <w:sz w:val="24"/>
          <w:szCs w:val="24"/>
          <w:lang w:val="uk-UA" w:eastAsia="uk-UA" w:bidi="ar-SA"/>
        </w:rPr>
        <w:drawing>
          <wp:inline distT="0" distB="0" distL="0" distR="0" wp14:anchorId="2EAB112A" wp14:editId="73BE3638">
            <wp:extent cx="411480" cy="609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609600"/>
                    </a:xfrm>
                    <a:prstGeom prst="rect">
                      <a:avLst/>
                    </a:prstGeom>
                    <a:noFill/>
                    <a:ln>
                      <a:noFill/>
                    </a:ln>
                  </pic:spPr>
                </pic:pic>
              </a:graphicData>
            </a:graphic>
          </wp:inline>
        </w:drawing>
      </w:r>
    </w:p>
    <w:p w:rsidR="0010710C" w:rsidRPr="000245C0" w:rsidRDefault="0010710C" w:rsidP="0010710C">
      <w:pPr>
        <w:pStyle w:val="a3"/>
        <w:jc w:val="center"/>
        <w:rPr>
          <w:rFonts w:ascii="Times New Roman" w:hAnsi="Times New Roman"/>
          <w:b/>
          <w:i w:val="0"/>
          <w:sz w:val="24"/>
          <w:szCs w:val="24"/>
          <w:lang w:val="uk-UA"/>
        </w:rPr>
      </w:pPr>
      <w:r w:rsidRPr="000245C0">
        <w:rPr>
          <w:rFonts w:ascii="Times New Roman" w:hAnsi="Times New Roman"/>
          <w:b/>
          <w:i w:val="0"/>
          <w:sz w:val="24"/>
          <w:szCs w:val="24"/>
          <w:lang w:val="uk-UA"/>
        </w:rPr>
        <w:t>Чернівецька міська рада</w:t>
      </w:r>
    </w:p>
    <w:p w:rsidR="0010710C" w:rsidRPr="000245C0" w:rsidRDefault="0010710C" w:rsidP="0010710C">
      <w:pPr>
        <w:pStyle w:val="a3"/>
        <w:jc w:val="center"/>
        <w:rPr>
          <w:rFonts w:ascii="Times New Roman" w:hAnsi="Times New Roman"/>
          <w:b/>
          <w:i w:val="0"/>
          <w:sz w:val="24"/>
          <w:szCs w:val="24"/>
          <w:lang w:val="uk-UA"/>
        </w:rPr>
      </w:pPr>
      <w:r w:rsidRPr="000245C0">
        <w:rPr>
          <w:rFonts w:ascii="Times New Roman" w:hAnsi="Times New Roman"/>
          <w:b/>
          <w:i w:val="0"/>
          <w:sz w:val="24"/>
          <w:szCs w:val="24"/>
          <w:lang w:val="uk-UA"/>
        </w:rPr>
        <w:t>Управління освіти</w:t>
      </w:r>
    </w:p>
    <w:p w:rsidR="0010710C" w:rsidRPr="000245C0" w:rsidRDefault="0010710C" w:rsidP="0010710C">
      <w:pPr>
        <w:pStyle w:val="a3"/>
        <w:jc w:val="center"/>
        <w:rPr>
          <w:rFonts w:ascii="Times New Roman" w:hAnsi="Times New Roman"/>
          <w:b/>
          <w:i w:val="0"/>
          <w:sz w:val="24"/>
          <w:szCs w:val="24"/>
          <w:lang w:val="uk-UA"/>
        </w:rPr>
      </w:pPr>
      <w:r w:rsidRPr="009E25E6">
        <w:rPr>
          <w:rFonts w:ascii="Times New Roman" w:hAnsi="Times New Roman"/>
          <w:b/>
          <w:i w:val="0"/>
          <w:noProof/>
          <w:sz w:val="24"/>
          <w:szCs w:val="24"/>
          <w:lang w:val="uk-UA" w:eastAsia="uk-UA" w:bidi="ar-SA"/>
        </w:rPr>
        <mc:AlternateContent>
          <mc:Choice Requires="wps">
            <w:drawing>
              <wp:anchor distT="0" distB="0" distL="114300" distR="114300" simplePos="0" relativeHeight="251659264" behindDoc="0" locked="0" layoutInCell="1" allowOverlap="1" wp14:anchorId="63330ADC" wp14:editId="38349854">
                <wp:simplePos x="0" y="0"/>
                <wp:positionH relativeFrom="column">
                  <wp:posOffset>-51435</wp:posOffset>
                </wp:positionH>
                <wp:positionV relativeFrom="paragraph">
                  <wp:posOffset>167640</wp:posOffset>
                </wp:positionV>
                <wp:extent cx="5943600" cy="0"/>
                <wp:effectExtent l="9525" t="9525" r="9525" b="952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CFC9" id="Пряма сполучна ліні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2pt" to="463.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"/>
            </w:pict>
          </mc:Fallback>
        </mc:AlternateContent>
      </w:r>
      <w:r w:rsidRPr="000245C0">
        <w:rPr>
          <w:rFonts w:ascii="Times New Roman" w:hAnsi="Times New Roman"/>
          <w:b/>
          <w:i w:val="0"/>
          <w:sz w:val="24"/>
          <w:szCs w:val="24"/>
          <w:lang w:val="uk-UA"/>
        </w:rPr>
        <w:t xml:space="preserve">Чернівецька </w:t>
      </w:r>
      <w:r>
        <w:rPr>
          <w:rFonts w:ascii="Times New Roman" w:hAnsi="Times New Roman"/>
          <w:b/>
          <w:i w:val="0"/>
          <w:sz w:val="24"/>
          <w:szCs w:val="24"/>
          <w:lang w:val="uk-UA"/>
        </w:rPr>
        <w:t xml:space="preserve">гімназія </w:t>
      </w:r>
      <w:r w:rsidRPr="000245C0">
        <w:rPr>
          <w:rFonts w:ascii="Times New Roman" w:hAnsi="Times New Roman"/>
          <w:b/>
          <w:i w:val="0"/>
          <w:sz w:val="24"/>
          <w:szCs w:val="24"/>
          <w:lang w:val="uk-UA"/>
        </w:rPr>
        <w:t xml:space="preserve">№ </w:t>
      </w:r>
      <w:r>
        <w:rPr>
          <w:rFonts w:ascii="Times New Roman" w:hAnsi="Times New Roman"/>
          <w:b/>
          <w:i w:val="0"/>
          <w:sz w:val="24"/>
          <w:szCs w:val="24"/>
          <w:lang w:val="uk-UA"/>
        </w:rPr>
        <w:t>17</w:t>
      </w:r>
    </w:p>
    <w:p w:rsidR="0010710C" w:rsidRPr="005C7707" w:rsidRDefault="0010710C" w:rsidP="0010710C">
      <w:pPr>
        <w:pStyle w:val="a3"/>
        <w:jc w:val="center"/>
        <w:rPr>
          <w:rFonts w:ascii="Times New Roman" w:hAnsi="Times New Roman"/>
          <w:b/>
          <w:i w:val="0"/>
          <w:sz w:val="24"/>
          <w:szCs w:val="24"/>
          <w:lang w:val="ru-RU"/>
        </w:rPr>
      </w:pPr>
      <w:r>
        <w:rPr>
          <w:rFonts w:ascii="Times New Roman" w:hAnsi="Times New Roman"/>
          <w:b/>
          <w:i w:val="0"/>
          <w:sz w:val="24"/>
          <w:szCs w:val="24"/>
          <w:lang w:val="uk-UA"/>
        </w:rPr>
        <w:t>вул. Яна Налє</w:t>
      </w:r>
      <w:r w:rsidRPr="008F6007">
        <w:rPr>
          <w:rFonts w:ascii="Times New Roman" w:hAnsi="Times New Roman"/>
          <w:b/>
          <w:i w:val="0"/>
          <w:sz w:val="24"/>
          <w:szCs w:val="24"/>
          <w:lang w:val="uk-UA"/>
        </w:rPr>
        <w:t>пки,3,  м. Чернівці, 58025</w:t>
      </w:r>
      <w:r>
        <w:rPr>
          <w:rFonts w:ascii="Times New Roman" w:hAnsi="Times New Roman"/>
          <w:b/>
          <w:i w:val="0"/>
          <w:sz w:val="24"/>
          <w:szCs w:val="24"/>
          <w:lang w:val="uk-UA"/>
        </w:rPr>
        <w:t xml:space="preserve">, </w:t>
      </w:r>
      <w:proofErr w:type="spellStart"/>
      <w:r>
        <w:rPr>
          <w:rFonts w:ascii="Times New Roman" w:hAnsi="Times New Roman"/>
          <w:b/>
          <w:i w:val="0"/>
          <w:sz w:val="24"/>
          <w:szCs w:val="24"/>
          <w:lang w:val="uk-UA"/>
        </w:rPr>
        <w:t>тел</w:t>
      </w:r>
      <w:proofErr w:type="spellEnd"/>
      <w:r>
        <w:rPr>
          <w:rFonts w:ascii="Times New Roman" w:hAnsi="Times New Roman"/>
          <w:b/>
          <w:i w:val="0"/>
          <w:sz w:val="24"/>
          <w:szCs w:val="24"/>
          <w:lang w:val="uk-UA"/>
        </w:rPr>
        <w:t>. (0372) 560-180,</w:t>
      </w:r>
    </w:p>
    <w:p w:rsidR="0010710C" w:rsidRPr="002E22D0" w:rsidRDefault="0010710C" w:rsidP="0010710C">
      <w:pPr>
        <w:spacing w:after="0" w:line="240" w:lineRule="auto"/>
        <w:jc w:val="center"/>
        <w:rPr>
          <w:rFonts w:ascii="Times New Roman" w:hAnsi="Times New Roman"/>
          <w:sz w:val="32"/>
          <w:szCs w:val="32"/>
          <w:lang w:eastAsia="ru-RU"/>
        </w:rPr>
      </w:pPr>
      <w:r w:rsidRPr="008F6007">
        <w:rPr>
          <w:rFonts w:ascii="Times New Roman" w:hAnsi="Times New Roman"/>
          <w:b/>
          <w:sz w:val="24"/>
          <w:szCs w:val="24"/>
        </w:rPr>
        <w:t>E-</w:t>
      </w:r>
      <w:proofErr w:type="spellStart"/>
      <w:r w:rsidRPr="008F6007">
        <w:rPr>
          <w:rFonts w:ascii="Times New Roman" w:hAnsi="Times New Roman"/>
          <w:b/>
          <w:sz w:val="24"/>
          <w:szCs w:val="24"/>
        </w:rPr>
        <w:t>mail</w:t>
      </w:r>
      <w:proofErr w:type="spellEnd"/>
      <w:r w:rsidRPr="008F6007">
        <w:rPr>
          <w:rFonts w:ascii="Times New Roman" w:hAnsi="Times New Roman"/>
          <w:b/>
          <w:sz w:val="24"/>
          <w:szCs w:val="24"/>
        </w:rPr>
        <w:t xml:space="preserve">: </w:t>
      </w:r>
      <w:hyperlink r:id="rId6" w:history="1">
        <w:r w:rsidRPr="00DC3F43">
          <w:rPr>
            <w:rStyle w:val="a5"/>
            <w:rFonts w:ascii="Times New Roman" w:hAnsi="Times New Roman"/>
            <w:color w:val="000000" w:themeColor="text1"/>
            <w:sz w:val="24"/>
            <w:szCs w:val="24"/>
          </w:rPr>
          <w:t>cvznz-38@meta.ua</w:t>
        </w:r>
      </w:hyperlink>
      <w:r w:rsidRPr="002112A9">
        <w:rPr>
          <w:rFonts w:ascii="Times New Roman" w:hAnsi="Times New Roman"/>
          <w:b/>
          <w:sz w:val="24"/>
          <w:szCs w:val="24"/>
        </w:rPr>
        <w:t xml:space="preserve"> </w:t>
      </w:r>
      <w:r w:rsidRPr="008F6007">
        <w:rPr>
          <w:rFonts w:ascii="Times New Roman" w:hAnsi="Times New Roman"/>
          <w:b/>
          <w:sz w:val="24"/>
          <w:szCs w:val="24"/>
        </w:rPr>
        <w:t xml:space="preserve"> Код ЄДРПОУ № 21431371</w:t>
      </w:r>
    </w:p>
    <w:p w:rsidR="0010710C" w:rsidRDefault="0010710C" w:rsidP="0010710C">
      <w:pPr>
        <w:keepNext/>
        <w:spacing w:after="0" w:line="240" w:lineRule="auto"/>
        <w:jc w:val="center"/>
        <w:outlineLvl w:val="0"/>
        <w:rPr>
          <w:rFonts w:ascii="Times New Roman" w:hAnsi="Times New Roman"/>
          <w:b/>
          <w:sz w:val="32"/>
          <w:szCs w:val="32"/>
          <w:lang w:eastAsia="ru-RU"/>
        </w:rPr>
      </w:pPr>
    </w:p>
    <w:p w:rsidR="0010710C" w:rsidRPr="002E22D0" w:rsidRDefault="0010710C" w:rsidP="0010710C">
      <w:pPr>
        <w:keepNext/>
        <w:spacing w:after="0" w:line="240" w:lineRule="auto"/>
        <w:jc w:val="center"/>
        <w:outlineLvl w:val="0"/>
        <w:rPr>
          <w:rFonts w:ascii="Times New Roman" w:hAnsi="Times New Roman"/>
          <w:b/>
          <w:sz w:val="32"/>
          <w:szCs w:val="32"/>
          <w:lang w:eastAsia="ru-RU"/>
        </w:rPr>
      </w:pPr>
      <w:r w:rsidRPr="002E22D0">
        <w:rPr>
          <w:rFonts w:ascii="Times New Roman" w:hAnsi="Times New Roman"/>
          <w:b/>
          <w:sz w:val="32"/>
          <w:szCs w:val="32"/>
          <w:lang w:eastAsia="ru-RU"/>
        </w:rPr>
        <w:t>Н А К А З</w:t>
      </w:r>
    </w:p>
    <w:p w:rsidR="0010710C" w:rsidRDefault="0010710C" w:rsidP="0010710C">
      <w:pPr>
        <w:tabs>
          <w:tab w:val="left" w:pos="2835"/>
        </w:tabs>
        <w:spacing w:after="0" w:line="240" w:lineRule="auto"/>
        <w:jc w:val="both"/>
        <w:rPr>
          <w:rFonts w:ascii="Times New Roman" w:hAnsi="Times New Roman"/>
          <w:b/>
          <w:sz w:val="28"/>
          <w:szCs w:val="28"/>
          <w:lang w:eastAsia="ru-RU"/>
        </w:rPr>
      </w:pPr>
    </w:p>
    <w:p w:rsidR="0010710C" w:rsidRDefault="0010710C" w:rsidP="0010710C">
      <w:pPr>
        <w:tabs>
          <w:tab w:val="left" w:pos="2835"/>
        </w:tabs>
        <w:spacing w:after="0" w:line="240" w:lineRule="auto"/>
        <w:jc w:val="both"/>
        <w:rPr>
          <w:rFonts w:ascii="Times New Roman" w:hAnsi="Times New Roman"/>
          <w:b/>
          <w:sz w:val="28"/>
          <w:szCs w:val="28"/>
          <w:lang w:eastAsia="ru-RU"/>
        </w:rPr>
      </w:pPr>
    </w:p>
    <w:p w:rsidR="0010710C" w:rsidRDefault="00867906" w:rsidP="0010710C">
      <w:pPr>
        <w:tabs>
          <w:tab w:val="left" w:pos="2835"/>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08.09.2025</w:t>
      </w:r>
      <w:r w:rsidR="0010710C" w:rsidRPr="007F4A6D">
        <w:rPr>
          <w:rFonts w:ascii="Times New Roman" w:hAnsi="Times New Roman"/>
          <w:sz w:val="28"/>
          <w:szCs w:val="28"/>
          <w:lang w:eastAsia="ru-RU"/>
        </w:rPr>
        <w:t xml:space="preserve">                                                                                           </w:t>
      </w:r>
      <w:r>
        <w:rPr>
          <w:rFonts w:ascii="Times New Roman" w:hAnsi="Times New Roman"/>
          <w:b/>
          <w:sz w:val="28"/>
          <w:szCs w:val="28"/>
          <w:lang w:eastAsia="ru-RU"/>
        </w:rPr>
        <w:t>№218</w:t>
      </w:r>
    </w:p>
    <w:p w:rsidR="0010710C" w:rsidRPr="007F4A6D" w:rsidRDefault="0010710C" w:rsidP="0010710C">
      <w:pPr>
        <w:tabs>
          <w:tab w:val="left" w:pos="2835"/>
        </w:tabs>
        <w:spacing w:after="0" w:line="240" w:lineRule="auto"/>
        <w:jc w:val="both"/>
        <w:rPr>
          <w:rFonts w:ascii="Times New Roman" w:hAnsi="Times New Roman"/>
          <w:b/>
          <w:sz w:val="28"/>
          <w:szCs w:val="28"/>
          <w:lang w:eastAsia="ru-RU"/>
        </w:rPr>
      </w:pPr>
    </w:p>
    <w:p w:rsidR="0010710C" w:rsidRPr="00DC3F43" w:rsidRDefault="0010710C" w:rsidP="0010710C">
      <w:pPr>
        <w:spacing w:after="0" w:line="240" w:lineRule="auto"/>
        <w:outlineLvl w:val="1"/>
        <w:rPr>
          <w:rFonts w:ascii="Times New Roman" w:hAnsi="Times New Roman"/>
          <w:b/>
          <w:bCs/>
          <w:color w:val="000000"/>
          <w:sz w:val="28"/>
          <w:szCs w:val="28"/>
          <w:lang w:eastAsia="ru-RU"/>
        </w:rPr>
      </w:pPr>
      <w:r w:rsidRPr="00DC3F43">
        <w:rPr>
          <w:rFonts w:ascii="Times New Roman" w:hAnsi="Times New Roman"/>
          <w:b/>
          <w:bCs/>
          <w:color w:val="000000"/>
          <w:sz w:val="28"/>
          <w:szCs w:val="28"/>
          <w:lang w:eastAsia="ru-RU"/>
        </w:rPr>
        <w:t xml:space="preserve">Про затвердження Плану заходів  </w:t>
      </w:r>
    </w:p>
    <w:p w:rsidR="0010710C" w:rsidRPr="00DC3F43" w:rsidRDefault="0010710C" w:rsidP="0010710C">
      <w:pPr>
        <w:spacing w:after="0" w:line="240" w:lineRule="auto"/>
        <w:outlineLvl w:val="1"/>
        <w:rPr>
          <w:rFonts w:ascii="Times New Roman" w:hAnsi="Times New Roman"/>
          <w:b/>
          <w:bCs/>
          <w:color w:val="000000"/>
          <w:sz w:val="28"/>
          <w:szCs w:val="28"/>
          <w:lang w:eastAsia="ru-RU"/>
        </w:rPr>
      </w:pPr>
      <w:r w:rsidRPr="00DC3F43">
        <w:rPr>
          <w:rFonts w:ascii="Times New Roman" w:hAnsi="Times New Roman"/>
          <w:b/>
          <w:bCs/>
          <w:color w:val="000000"/>
          <w:sz w:val="28"/>
          <w:szCs w:val="28"/>
          <w:lang w:eastAsia="ru-RU"/>
        </w:rPr>
        <w:t>спрямованих на запобігання та протидію</w:t>
      </w:r>
    </w:p>
    <w:p w:rsidR="0010710C" w:rsidRDefault="0010710C" w:rsidP="0010710C">
      <w:pPr>
        <w:spacing w:after="0" w:line="240" w:lineRule="auto"/>
        <w:outlineLvl w:val="1"/>
        <w:rPr>
          <w:rFonts w:ascii="Times New Roman" w:hAnsi="Times New Roman"/>
          <w:b/>
          <w:bCs/>
          <w:color w:val="000000"/>
          <w:sz w:val="28"/>
          <w:szCs w:val="28"/>
          <w:lang w:eastAsia="ru-RU"/>
        </w:rPr>
      </w:pPr>
      <w:proofErr w:type="spellStart"/>
      <w:r w:rsidRPr="00DC3F43">
        <w:rPr>
          <w:rFonts w:ascii="Times New Roman" w:hAnsi="Times New Roman"/>
          <w:b/>
          <w:bCs/>
          <w:color w:val="000000"/>
          <w:sz w:val="28"/>
          <w:szCs w:val="28"/>
          <w:lang w:eastAsia="ru-RU"/>
        </w:rPr>
        <w:t>булінгу</w:t>
      </w:r>
      <w:proofErr w:type="spellEnd"/>
      <w:r w:rsidRPr="00DC3F43">
        <w:rPr>
          <w:rFonts w:ascii="Times New Roman" w:hAnsi="Times New Roman"/>
          <w:b/>
          <w:bCs/>
          <w:color w:val="000000"/>
          <w:sz w:val="28"/>
          <w:szCs w:val="28"/>
          <w:lang w:eastAsia="ru-RU"/>
        </w:rPr>
        <w:t xml:space="preserve"> (цькуванню) здобувачів освіти </w:t>
      </w:r>
      <w:r>
        <w:rPr>
          <w:rFonts w:ascii="Times New Roman" w:hAnsi="Times New Roman"/>
          <w:b/>
          <w:bCs/>
          <w:color w:val="000000"/>
          <w:sz w:val="28"/>
          <w:szCs w:val="28"/>
          <w:lang w:eastAsia="ru-RU"/>
        </w:rPr>
        <w:t>у</w:t>
      </w:r>
      <w:r>
        <w:rPr>
          <w:rFonts w:ascii="Times New Roman" w:hAnsi="Times New Roman"/>
          <w:b/>
          <w:bCs/>
          <w:color w:val="000000"/>
          <w:sz w:val="28"/>
          <w:szCs w:val="28"/>
          <w:lang w:eastAsia="ru-RU"/>
        </w:rPr>
        <w:br/>
        <w:t>гімназії №17 на 202</w:t>
      </w:r>
      <w:r w:rsidR="00867906">
        <w:rPr>
          <w:rFonts w:ascii="Times New Roman" w:hAnsi="Times New Roman"/>
          <w:b/>
          <w:bCs/>
          <w:color w:val="000000"/>
          <w:sz w:val="28"/>
          <w:szCs w:val="28"/>
          <w:lang w:eastAsia="ru-RU"/>
        </w:rPr>
        <w:t>5</w:t>
      </w:r>
      <w:r>
        <w:rPr>
          <w:rFonts w:ascii="Times New Roman" w:hAnsi="Times New Roman"/>
          <w:b/>
          <w:bCs/>
          <w:color w:val="000000"/>
          <w:sz w:val="28"/>
          <w:szCs w:val="28"/>
          <w:lang w:eastAsia="ru-RU"/>
        </w:rPr>
        <w:t>/202</w:t>
      </w:r>
      <w:r w:rsidR="00867906">
        <w:rPr>
          <w:rFonts w:ascii="Times New Roman" w:hAnsi="Times New Roman"/>
          <w:b/>
          <w:bCs/>
          <w:color w:val="000000"/>
          <w:sz w:val="28"/>
          <w:szCs w:val="28"/>
          <w:lang w:eastAsia="ru-RU"/>
        </w:rPr>
        <w:t>6</w:t>
      </w:r>
      <w:r>
        <w:rPr>
          <w:rFonts w:ascii="Times New Roman" w:hAnsi="Times New Roman"/>
          <w:b/>
          <w:bCs/>
          <w:color w:val="000000"/>
          <w:sz w:val="28"/>
          <w:szCs w:val="28"/>
          <w:lang w:eastAsia="ru-RU"/>
        </w:rPr>
        <w:t xml:space="preserve"> </w:t>
      </w:r>
      <w:proofErr w:type="spellStart"/>
      <w:r w:rsidRPr="00DC3F43">
        <w:rPr>
          <w:rFonts w:ascii="Times New Roman" w:hAnsi="Times New Roman"/>
          <w:b/>
          <w:bCs/>
          <w:color w:val="000000"/>
          <w:sz w:val="28"/>
          <w:szCs w:val="28"/>
          <w:lang w:eastAsia="ru-RU"/>
        </w:rPr>
        <w:t>н.р</w:t>
      </w:r>
      <w:proofErr w:type="spellEnd"/>
      <w:r w:rsidRPr="00DC3F43">
        <w:rPr>
          <w:rFonts w:ascii="Times New Roman" w:hAnsi="Times New Roman"/>
          <w:b/>
          <w:bCs/>
          <w:color w:val="000000"/>
          <w:sz w:val="28"/>
          <w:szCs w:val="28"/>
          <w:lang w:eastAsia="ru-RU"/>
        </w:rPr>
        <w:t>.</w:t>
      </w:r>
    </w:p>
    <w:p w:rsidR="0010710C" w:rsidRDefault="0010710C" w:rsidP="0010710C">
      <w:pPr>
        <w:spacing w:after="0" w:line="240" w:lineRule="auto"/>
        <w:outlineLvl w:val="1"/>
        <w:rPr>
          <w:rFonts w:ascii="Times New Roman" w:hAnsi="Times New Roman"/>
          <w:b/>
          <w:bCs/>
          <w:color w:val="000000"/>
          <w:sz w:val="28"/>
          <w:szCs w:val="28"/>
          <w:lang w:eastAsia="ru-RU"/>
        </w:rPr>
      </w:pPr>
    </w:p>
    <w:p w:rsidR="0010710C" w:rsidRPr="00922715" w:rsidRDefault="0010710C" w:rsidP="00867906">
      <w:pPr>
        <w:spacing w:after="0" w:line="276" w:lineRule="auto"/>
        <w:ind w:firstLine="708"/>
        <w:jc w:val="both"/>
        <w:rPr>
          <w:rFonts w:ascii="Times New Roman" w:hAnsi="Times New Roman"/>
          <w:sz w:val="28"/>
          <w:szCs w:val="28"/>
          <w:lang w:eastAsia="ru-RU"/>
        </w:rPr>
      </w:pPr>
      <w:r w:rsidRPr="00922715">
        <w:rPr>
          <w:rFonts w:ascii="Times New Roman" w:hAnsi="Times New Roman"/>
          <w:sz w:val="28"/>
          <w:szCs w:val="28"/>
          <w:lang w:eastAsia="ru-RU"/>
        </w:rPr>
        <w:t xml:space="preserve">Відповідно до Конвенції про права дитини, законів України «Про охорону дитинства», «Про освіту», «Про повну загальну середню освіту», «Про дошкільну освіту», «Про внесення змін до деяких законодавчих актів України щодо протидії </w:t>
      </w:r>
      <w:proofErr w:type="spellStart"/>
      <w:r w:rsidRPr="00922715">
        <w:rPr>
          <w:rFonts w:ascii="Times New Roman" w:hAnsi="Times New Roman"/>
          <w:sz w:val="28"/>
          <w:szCs w:val="28"/>
          <w:lang w:eastAsia="ru-RU"/>
        </w:rPr>
        <w:t>булінгу</w:t>
      </w:r>
      <w:proofErr w:type="spellEnd"/>
      <w:r w:rsidRPr="00922715">
        <w:rPr>
          <w:rFonts w:ascii="Times New Roman" w:hAnsi="Times New Roman"/>
          <w:sz w:val="28"/>
          <w:szCs w:val="28"/>
          <w:lang w:eastAsia="ru-RU"/>
        </w:rPr>
        <w:t xml:space="preserve"> (цькуванню)», наказу Міністерства освіти і науки України від 28.12.2019 року  №1646 «Деякі питання реагування на випадки </w:t>
      </w:r>
      <w:proofErr w:type="spellStart"/>
      <w:r w:rsidRPr="00922715">
        <w:rPr>
          <w:rFonts w:ascii="Times New Roman" w:hAnsi="Times New Roman"/>
          <w:sz w:val="28"/>
          <w:szCs w:val="28"/>
          <w:lang w:eastAsia="ru-RU"/>
        </w:rPr>
        <w:t>булінгу</w:t>
      </w:r>
      <w:proofErr w:type="spellEnd"/>
      <w:r w:rsidRPr="00922715">
        <w:rPr>
          <w:rFonts w:ascii="Times New Roman" w:hAnsi="Times New Roman"/>
          <w:sz w:val="28"/>
          <w:szCs w:val="28"/>
          <w:lang w:eastAsia="ru-RU"/>
        </w:rPr>
        <w:t xml:space="preserve"> (цькування) та застосування заходів виховного впливу в закладах освіти», зареєстрованого  в Міністерстві  юстиції   України   від   03.02.2020  року за № 111/34394,  наказу Міністерства освіти і науки від 26.02.2020 року  № 293 «Про затвердження плану заходів, спрямованих на запобігання та протидію </w:t>
      </w:r>
      <w:proofErr w:type="spellStart"/>
      <w:r w:rsidRPr="00922715">
        <w:rPr>
          <w:rFonts w:ascii="Times New Roman" w:hAnsi="Times New Roman"/>
          <w:sz w:val="28"/>
          <w:szCs w:val="28"/>
          <w:lang w:eastAsia="ru-RU"/>
        </w:rPr>
        <w:t>булінгу</w:t>
      </w:r>
      <w:proofErr w:type="spellEnd"/>
      <w:r w:rsidRPr="00922715">
        <w:rPr>
          <w:rFonts w:ascii="Times New Roman" w:hAnsi="Times New Roman"/>
          <w:sz w:val="28"/>
          <w:szCs w:val="28"/>
          <w:lang w:eastAsia="ru-RU"/>
        </w:rPr>
        <w:t xml:space="preserve"> (цькуванню) в закладах освіти», листа МОН України від </w:t>
      </w:r>
      <w:r>
        <w:rPr>
          <w:rFonts w:ascii="Times New Roman" w:hAnsi="Times New Roman"/>
          <w:sz w:val="28"/>
          <w:szCs w:val="28"/>
          <w:lang w:eastAsia="ru-RU"/>
        </w:rPr>
        <w:t>24.08.2023</w:t>
      </w:r>
      <w:r w:rsidRPr="00922715">
        <w:rPr>
          <w:rFonts w:ascii="Times New Roman" w:hAnsi="Times New Roman"/>
          <w:sz w:val="28"/>
          <w:szCs w:val="28"/>
          <w:lang w:eastAsia="ru-RU"/>
        </w:rPr>
        <w:t>р. №1/</w:t>
      </w:r>
      <w:r>
        <w:rPr>
          <w:rFonts w:ascii="Times New Roman" w:hAnsi="Times New Roman"/>
          <w:sz w:val="28"/>
          <w:szCs w:val="28"/>
          <w:lang w:eastAsia="ru-RU"/>
        </w:rPr>
        <w:t>12702</w:t>
      </w:r>
      <w:r w:rsidRPr="00922715">
        <w:rPr>
          <w:rFonts w:ascii="Times New Roman" w:hAnsi="Times New Roman"/>
          <w:sz w:val="28"/>
          <w:szCs w:val="28"/>
          <w:lang w:eastAsia="ru-RU"/>
        </w:rPr>
        <w:t>-2</w:t>
      </w:r>
      <w:r>
        <w:rPr>
          <w:rFonts w:ascii="Times New Roman" w:hAnsi="Times New Roman"/>
          <w:sz w:val="28"/>
          <w:szCs w:val="28"/>
          <w:lang w:eastAsia="ru-RU"/>
        </w:rPr>
        <w:t>3</w:t>
      </w:r>
      <w:r w:rsidRPr="00922715">
        <w:rPr>
          <w:rFonts w:ascii="Times New Roman" w:hAnsi="Times New Roman"/>
          <w:sz w:val="28"/>
          <w:szCs w:val="28"/>
          <w:lang w:eastAsia="ru-RU"/>
        </w:rPr>
        <w:t> «Щодо організації виховного процесу в закладах освіти у 202</w:t>
      </w:r>
      <w:r w:rsidR="00867906">
        <w:rPr>
          <w:rFonts w:ascii="Times New Roman" w:hAnsi="Times New Roman"/>
          <w:sz w:val="28"/>
          <w:szCs w:val="28"/>
          <w:lang w:eastAsia="ru-RU"/>
        </w:rPr>
        <w:t>5</w:t>
      </w:r>
      <w:r w:rsidRPr="00922715">
        <w:rPr>
          <w:rFonts w:ascii="Times New Roman" w:hAnsi="Times New Roman"/>
          <w:sz w:val="28"/>
          <w:szCs w:val="28"/>
          <w:lang w:eastAsia="ru-RU"/>
        </w:rPr>
        <w:t>/202</w:t>
      </w:r>
      <w:r w:rsidR="00867906">
        <w:rPr>
          <w:rFonts w:ascii="Times New Roman" w:hAnsi="Times New Roman"/>
          <w:sz w:val="28"/>
          <w:szCs w:val="28"/>
          <w:lang w:eastAsia="ru-RU"/>
        </w:rPr>
        <w:t xml:space="preserve">6 </w:t>
      </w:r>
      <w:proofErr w:type="spellStart"/>
      <w:r w:rsidRPr="00922715">
        <w:rPr>
          <w:rFonts w:ascii="Times New Roman" w:hAnsi="Times New Roman"/>
          <w:sz w:val="28"/>
          <w:szCs w:val="28"/>
          <w:lang w:eastAsia="ru-RU"/>
        </w:rPr>
        <w:t>н.р</w:t>
      </w:r>
      <w:proofErr w:type="spellEnd"/>
      <w:r w:rsidRPr="00922715">
        <w:rPr>
          <w:rFonts w:ascii="Times New Roman" w:hAnsi="Times New Roman"/>
          <w:sz w:val="28"/>
          <w:szCs w:val="28"/>
          <w:lang w:eastAsia="ru-RU"/>
        </w:rPr>
        <w:t>.»</w:t>
      </w:r>
    </w:p>
    <w:p w:rsidR="0010710C" w:rsidRDefault="0010710C" w:rsidP="0010710C">
      <w:pPr>
        <w:spacing w:after="0" w:line="240" w:lineRule="auto"/>
        <w:jc w:val="both"/>
        <w:rPr>
          <w:rFonts w:ascii="Times New Roman" w:hAnsi="Times New Roman"/>
          <w:b/>
          <w:bCs/>
          <w:color w:val="000000"/>
          <w:sz w:val="28"/>
          <w:szCs w:val="28"/>
          <w:lang w:eastAsia="ru-RU"/>
        </w:rPr>
      </w:pPr>
    </w:p>
    <w:p w:rsidR="0010710C" w:rsidRDefault="0010710C" w:rsidP="0010710C">
      <w:pPr>
        <w:spacing w:after="0" w:line="276" w:lineRule="auto"/>
        <w:rPr>
          <w:rFonts w:ascii="Times New Roman" w:eastAsia="Times New Roman" w:hAnsi="Times New Roman" w:cs="Times New Roman"/>
          <w:b/>
          <w:sz w:val="28"/>
          <w:szCs w:val="26"/>
          <w:lang w:eastAsia="ru-RU"/>
        </w:rPr>
      </w:pPr>
      <w:r w:rsidRPr="00366649">
        <w:rPr>
          <w:rFonts w:ascii="Times New Roman" w:eastAsia="Times New Roman" w:hAnsi="Times New Roman" w:cs="Times New Roman"/>
          <w:b/>
          <w:sz w:val="28"/>
          <w:szCs w:val="26"/>
          <w:lang w:eastAsia="ru-RU"/>
        </w:rPr>
        <w:t>НАКАЗУЮ:</w:t>
      </w:r>
    </w:p>
    <w:p w:rsidR="0010710C" w:rsidRPr="0094550F" w:rsidRDefault="0010710C" w:rsidP="0010710C">
      <w:pPr>
        <w:pStyle w:val="a6"/>
        <w:numPr>
          <w:ilvl w:val="0"/>
          <w:numId w:val="1"/>
        </w:numPr>
        <w:spacing w:after="0" w:line="276" w:lineRule="auto"/>
        <w:jc w:val="both"/>
        <w:rPr>
          <w:rFonts w:ascii="Times New Roman" w:eastAsia="Times New Roman" w:hAnsi="Times New Roman" w:cs="Times New Roman"/>
          <w:sz w:val="28"/>
          <w:szCs w:val="26"/>
          <w:lang w:eastAsia="ru-RU"/>
        </w:rPr>
      </w:pPr>
      <w:r w:rsidRPr="0094550F">
        <w:rPr>
          <w:rFonts w:ascii="Times New Roman" w:eastAsia="Times New Roman" w:hAnsi="Times New Roman" w:cs="Times New Roman"/>
          <w:sz w:val="28"/>
          <w:szCs w:val="26"/>
          <w:lang w:eastAsia="ru-RU"/>
        </w:rPr>
        <w:t xml:space="preserve">Призначити відповідальним за </w:t>
      </w:r>
      <w:r>
        <w:rPr>
          <w:rFonts w:ascii="Times New Roman" w:eastAsia="Times New Roman" w:hAnsi="Times New Roman" w:cs="Times New Roman"/>
          <w:sz w:val="28"/>
          <w:szCs w:val="26"/>
          <w:lang w:eastAsia="ru-RU"/>
        </w:rPr>
        <w:t xml:space="preserve">дотримання та </w:t>
      </w:r>
      <w:r w:rsidRPr="0094550F">
        <w:rPr>
          <w:rFonts w:ascii="Times New Roman" w:eastAsia="Times New Roman" w:hAnsi="Times New Roman" w:cs="Times New Roman"/>
          <w:sz w:val="28"/>
          <w:szCs w:val="26"/>
          <w:lang w:eastAsia="ru-RU"/>
        </w:rPr>
        <w:t xml:space="preserve">реалізацію норм законодавства у сфері запобігання та протидії </w:t>
      </w:r>
      <w:proofErr w:type="spellStart"/>
      <w:r w:rsidRPr="0094550F">
        <w:rPr>
          <w:rFonts w:ascii="Times New Roman" w:eastAsia="Times New Roman" w:hAnsi="Times New Roman" w:cs="Times New Roman"/>
          <w:sz w:val="28"/>
          <w:szCs w:val="26"/>
          <w:lang w:eastAsia="ru-RU"/>
        </w:rPr>
        <w:t>булінгу</w:t>
      </w:r>
      <w:proofErr w:type="spellEnd"/>
      <w:r w:rsidRPr="0094550F">
        <w:rPr>
          <w:rFonts w:ascii="Times New Roman" w:eastAsia="Times New Roman" w:hAnsi="Times New Roman" w:cs="Times New Roman"/>
          <w:sz w:val="28"/>
          <w:szCs w:val="26"/>
          <w:lang w:eastAsia="ru-RU"/>
        </w:rPr>
        <w:t xml:space="preserve"> (цькування) заступника директора з НВР </w:t>
      </w:r>
      <w:proofErr w:type="spellStart"/>
      <w:r>
        <w:rPr>
          <w:rFonts w:ascii="Times New Roman" w:eastAsia="Times New Roman" w:hAnsi="Times New Roman" w:cs="Times New Roman"/>
          <w:sz w:val="28"/>
          <w:szCs w:val="26"/>
          <w:lang w:eastAsia="ru-RU"/>
        </w:rPr>
        <w:t>Гливку</w:t>
      </w:r>
      <w:proofErr w:type="spellEnd"/>
      <w:r>
        <w:rPr>
          <w:rFonts w:ascii="Times New Roman" w:eastAsia="Times New Roman" w:hAnsi="Times New Roman" w:cs="Times New Roman"/>
          <w:sz w:val="28"/>
          <w:szCs w:val="26"/>
          <w:lang w:eastAsia="ru-RU"/>
        </w:rPr>
        <w:t xml:space="preserve"> Г.А.</w:t>
      </w:r>
    </w:p>
    <w:p w:rsidR="0010710C" w:rsidRDefault="00867906" w:rsidP="0010710C">
      <w:pPr>
        <w:pStyle w:val="a6"/>
        <w:numPr>
          <w:ilvl w:val="0"/>
          <w:numId w:val="1"/>
        </w:num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З</w:t>
      </w:r>
      <w:r w:rsidR="0010710C">
        <w:rPr>
          <w:rFonts w:ascii="Times New Roman" w:eastAsia="Times New Roman" w:hAnsi="Times New Roman" w:cs="Times New Roman"/>
          <w:sz w:val="28"/>
          <w:szCs w:val="26"/>
          <w:lang w:eastAsia="ru-RU"/>
        </w:rPr>
        <w:t xml:space="preserve">аступнику директора з НВР </w:t>
      </w:r>
      <w:proofErr w:type="spellStart"/>
      <w:r w:rsidR="0010710C">
        <w:rPr>
          <w:rFonts w:ascii="Times New Roman" w:eastAsia="Times New Roman" w:hAnsi="Times New Roman" w:cs="Times New Roman"/>
          <w:sz w:val="28"/>
          <w:szCs w:val="26"/>
          <w:lang w:eastAsia="ru-RU"/>
        </w:rPr>
        <w:t>Гливці</w:t>
      </w:r>
      <w:proofErr w:type="spellEnd"/>
      <w:r w:rsidR="0010710C">
        <w:rPr>
          <w:rFonts w:ascii="Times New Roman" w:eastAsia="Times New Roman" w:hAnsi="Times New Roman" w:cs="Times New Roman"/>
          <w:sz w:val="28"/>
          <w:szCs w:val="26"/>
          <w:lang w:eastAsia="ru-RU"/>
        </w:rPr>
        <w:t xml:space="preserve"> Г.А.:</w:t>
      </w:r>
    </w:p>
    <w:p w:rsidR="0010710C"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color w:val="000000"/>
          <w:sz w:val="28"/>
          <w:szCs w:val="28"/>
          <w:lang w:eastAsia="ru-RU"/>
        </w:rPr>
        <w:t xml:space="preserve">Розробити та </w:t>
      </w:r>
      <w:r>
        <w:rPr>
          <w:rFonts w:ascii="Times New Roman" w:eastAsia="Times New Roman" w:hAnsi="Times New Roman" w:cs="Times New Roman"/>
          <w:sz w:val="28"/>
          <w:szCs w:val="26"/>
          <w:lang w:eastAsia="ru-RU"/>
        </w:rPr>
        <w:t>за</w:t>
      </w:r>
      <w:r w:rsidRPr="0013492E">
        <w:rPr>
          <w:rFonts w:ascii="Times New Roman" w:eastAsia="Times New Roman" w:hAnsi="Times New Roman" w:cs="Times New Roman"/>
          <w:sz w:val="28"/>
          <w:szCs w:val="26"/>
          <w:lang w:eastAsia="ru-RU"/>
        </w:rPr>
        <w:t xml:space="preserve">твердити Заходи </w:t>
      </w:r>
      <w:r>
        <w:rPr>
          <w:rFonts w:ascii="Times New Roman" w:eastAsia="Times New Roman" w:hAnsi="Times New Roman" w:cs="Times New Roman"/>
          <w:sz w:val="28"/>
          <w:szCs w:val="26"/>
          <w:lang w:eastAsia="ru-RU"/>
        </w:rPr>
        <w:t xml:space="preserve">по гімназії </w:t>
      </w:r>
      <w:r w:rsidRPr="0013492E">
        <w:rPr>
          <w:rFonts w:ascii="Times New Roman" w:eastAsia="Times New Roman" w:hAnsi="Times New Roman" w:cs="Times New Roman"/>
          <w:sz w:val="28"/>
          <w:szCs w:val="26"/>
          <w:lang w:eastAsia="ru-RU"/>
        </w:rPr>
        <w:t>щодо</w:t>
      </w:r>
      <w:r w:rsidRPr="0013492E">
        <w:rPr>
          <w:rFonts w:ascii="Times New Roman" w:eastAsia="Times New Roman" w:hAnsi="Times New Roman" w:cs="Times New Roman"/>
          <w:sz w:val="28"/>
          <w:szCs w:val="28"/>
          <w:lang w:eastAsia="ru-RU"/>
        </w:rPr>
        <w:t xml:space="preserve">  запобіганню </w:t>
      </w:r>
      <w:r>
        <w:rPr>
          <w:rFonts w:ascii="Times New Roman" w:eastAsia="Times New Roman" w:hAnsi="Times New Roman" w:cs="Times New Roman"/>
          <w:sz w:val="28"/>
          <w:szCs w:val="28"/>
          <w:lang w:eastAsia="ru-RU"/>
        </w:rPr>
        <w:t xml:space="preserve">профілактики </w:t>
      </w:r>
      <w:proofErr w:type="spellStart"/>
      <w:r w:rsidR="009A2196">
        <w:rPr>
          <w:rFonts w:ascii="Times New Roman" w:eastAsia="Times New Roman" w:hAnsi="Times New Roman" w:cs="Times New Roman"/>
          <w:sz w:val="28"/>
          <w:szCs w:val="28"/>
          <w:lang w:eastAsia="ru-RU"/>
        </w:rPr>
        <w:t>булінгу</w:t>
      </w:r>
      <w:proofErr w:type="spellEnd"/>
      <w:r w:rsidR="009A2196">
        <w:rPr>
          <w:rFonts w:ascii="Times New Roman" w:eastAsia="Times New Roman" w:hAnsi="Times New Roman" w:cs="Times New Roman"/>
          <w:sz w:val="28"/>
          <w:szCs w:val="28"/>
          <w:lang w:eastAsia="ru-RU"/>
        </w:rPr>
        <w:t xml:space="preserve"> серед учнів гімназії</w:t>
      </w:r>
      <w:r w:rsidRPr="0013492E">
        <w:rPr>
          <w:rFonts w:ascii="Times New Roman" w:eastAsia="Times New Roman" w:hAnsi="Times New Roman" w:cs="Times New Roman"/>
          <w:sz w:val="28"/>
          <w:szCs w:val="28"/>
          <w:lang w:eastAsia="ru-RU"/>
        </w:rPr>
        <w:t xml:space="preserve">  на 202</w:t>
      </w:r>
      <w:r w:rsidR="00867906">
        <w:rPr>
          <w:rFonts w:ascii="Times New Roman" w:eastAsia="Times New Roman" w:hAnsi="Times New Roman" w:cs="Times New Roman"/>
          <w:sz w:val="28"/>
          <w:szCs w:val="28"/>
          <w:lang w:eastAsia="ru-RU"/>
        </w:rPr>
        <w:t>5</w:t>
      </w:r>
      <w:r w:rsidRPr="0013492E">
        <w:rPr>
          <w:rFonts w:ascii="Times New Roman" w:eastAsia="Times New Roman" w:hAnsi="Times New Roman" w:cs="Times New Roman"/>
          <w:sz w:val="28"/>
          <w:szCs w:val="28"/>
          <w:lang w:eastAsia="ru-RU"/>
        </w:rPr>
        <w:t>-202</w:t>
      </w:r>
      <w:r w:rsidR="00867906">
        <w:rPr>
          <w:rFonts w:ascii="Times New Roman" w:eastAsia="Times New Roman" w:hAnsi="Times New Roman" w:cs="Times New Roman"/>
          <w:sz w:val="28"/>
          <w:szCs w:val="28"/>
          <w:lang w:eastAsia="ru-RU"/>
        </w:rPr>
        <w:t>6</w:t>
      </w:r>
      <w:r w:rsidRPr="0013492E">
        <w:rPr>
          <w:rFonts w:ascii="Times New Roman" w:eastAsia="Times New Roman" w:hAnsi="Times New Roman" w:cs="Times New Roman"/>
          <w:sz w:val="28"/>
          <w:szCs w:val="28"/>
          <w:lang w:eastAsia="ru-RU"/>
        </w:rPr>
        <w:t xml:space="preserve"> навчальний рік </w:t>
      </w:r>
      <w:r w:rsidRPr="0013492E">
        <w:rPr>
          <w:rFonts w:ascii="Times New Roman" w:eastAsia="Times New Roman" w:hAnsi="Times New Roman" w:cs="Times New Roman"/>
          <w:sz w:val="28"/>
          <w:szCs w:val="26"/>
          <w:lang w:eastAsia="ru-RU"/>
        </w:rPr>
        <w:t xml:space="preserve">(додаток </w:t>
      </w:r>
      <w:r>
        <w:rPr>
          <w:rFonts w:ascii="Times New Roman" w:eastAsia="Times New Roman" w:hAnsi="Times New Roman" w:cs="Times New Roman"/>
          <w:sz w:val="28"/>
          <w:szCs w:val="26"/>
          <w:lang w:eastAsia="ru-RU"/>
        </w:rPr>
        <w:t>1</w:t>
      </w:r>
      <w:r w:rsidRPr="0013492E">
        <w:rPr>
          <w:rFonts w:ascii="Times New Roman" w:eastAsia="Times New Roman" w:hAnsi="Times New Roman" w:cs="Times New Roman"/>
          <w:sz w:val="28"/>
          <w:szCs w:val="26"/>
          <w:lang w:eastAsia="ru-RU"/>
        </w:rPr>
        <w:t>).</w:t>
      </w:r>
    </w:p>
    <w:p w:rsidR="0010710C"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sidRPr="00F544B0">
        <w:rPr>
          <w:rFonts w:ascii="Times New Roman" w:eastAsia="Times New Roman" w:hAnsi="Times New Roman" w:cs="Times New Roman"/>
          <w:sz w:val="28"/>
          <w:szCs w:val="26"/>
          <w:lang w:eastAsia="ru-RU"/>
        </w:rPr>
        <w:t>Розгля</w:t>
      </w:r>
      <w:r>
        <w:rPr>
          <w:rFonts w:ascii="Times New Roman" w:eastAsia="Times New Roman" w:hAnsi="Times New Roman" w:cs="Times New Roman"/>
          <w:sz w:val="28"/>
          <w:szCs w:val="26"/>
          <w:lang w:eastAsia="ru-RU"/>
        </w:rPr>
        <w:t>дати</w:t>
      </w:r>
      <w:r w:rsidRPr="00F544B0">
        <w:rPr>
          <w:rFonts w:ascii="Times New Roman" w:eastAsia="Times New Roman" w:hAnsi="Times New Roman" w:cs="Times New Roman"/>
          <w:sz w:val="28"/>
          <w:szCs w:val="26"/>
          <w:lang w:eastAsia="ru-RU"/>
        </w:rPr>
        <w:t xml:space="preserve"> питання про виконання заходів на нарадах при директорові</w:t>
      </w:r>
      <w:r>
        <w:rPr>
          <w:rFonts w:ascii="Times New Roman" w:eastAsia="Times New Roman" w:hAnsi="Times New Roman" w:cs="Times New Roman"/>
          <w:sz w:val="28"/>
          <w:szCs w:val="26"/>
          <w:lang w:eastAsia="ru-RU"/>
        </w:rPr>
        <w:t>.</w:t>
      </w:r>
      <w:r w:rsidRPr="001E5B98">
        <w:rPr>
          <w:rFonts w:ascii="Times New Roman" w:eastAsia="Times New Roman" w:hAnsi="Times New Roman" w:cs="Times New Roman"/>
          <w:sz w:val="28"/>
          <w:szCs w:val="26"/>
          <w:lang w:eastAsia="ru-RU"/>
        </w:rPr>
        <w:t xml:space="preserve"> </w:t>
      </w:r>
    </w:p>
    <w:p w:rsidR="0010710C" w:rsidRDefault="0010710C" w:rsidP="0010710C">
      <w:pPr>
        <w:pStyle w:val="a6"/>
        <w:spacing w:after="0" w:line="276" w:lineRule="auto"/>
        <w:jc w:val="center"/>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 xml:space="preserve">                                                                                           (1 раз на семестр)</w:t>
      </w:r>
    </w:p>
    <w:p w:rsidR="0010710C" w:rsidRDefault="0010710C" w:rsidP="0010710C">
      <w:pPr>
        <w:pStyle w:val="a6"/>
        <w:spacing w:after="0" w:line="276" w:lineRule="auto"/>
        <w:ind w:left="1440"/>
        <w:jc w:val="both"/>
        <w:rPr>
          <w:rFonts w:ascii="Times New Roman" w:eastAsia="Times New Roman" w:hAnsi="Times New Roman" w:cs="Times New Roman"/>
          <w:sz w:val="28"/>
          <w:szCs w:val="26"/>
          <w:lang w:eastAsia="ru-RU"/>
        </w:rPr>
      </w:pPr>
    </w:p>
    <w:p w:rsidR="0010710C"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lastRenderedPageBreak/>
        <w:t>Затвердити склад комісії та визначити функціональні обов’язки кожного члена комісії ( додаток 2).</w:t>
      </w:r>
    </w:p>
    <w:p w:rsidR="0010710C" w:rsidRDefault="0010710C" w:rsidP="0010710C">
      <w:pPr>
        <w:pStyle w:val="a6"/>
        <w:numPr>
          <w:ilvl w:val="0"/>
          <w:numId w:val="1"/>
        </w:numPr>
        <w:spacing w:after="0" w:line="276" w:lineRule="auto"/>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Педагогічним працівникам школи:</w:t>
      </w:r>
    </w:p>
    <w:p w:rsidR="0010710C" w:rsidRPr="00355CDC" w:rsidRDefault="0010710C" w:rsidP="0010710C">
      <w:pPr>
        <w:pStyle w:val="a6"/>
        <w:numPr>
          <w:ilvl w:val="1"/>
          <w:numId w:val="1"/>
        </w:numPr>
        <w:spacing w:after="0" w:line="276" w:lineRule="auto"/>
        <w:rPr>
          <w:rFonts w:ascii="Times New Roman" w:eastAsia="Times New Roman" w:hAnsi="Times New Roman" w:cs="Times New Roman"/>
          <w:sz w:val="28"/>
          <w:szCs w:val="26"/>
          <w:lang w:eastAsia="ru-RU"/>
        </w:rPr>
      </w:pPr>
      <w:r>
        <w:rPr>
          <w:rFonts w:ascii="Times New Roman" w:eastAsia="Times New Roman" w:hAnsi="Times New Roman" w:cs="Times New Roman"/>
          <w:color w:val="000000"/>
          <w:sz w:val="28"/>
          <w:szCs w:val="28"/>
          <w:lang w:eastAsia="ru-RU"/>
        </w:rPr>
        <w:t xml:space="preserve">Забезпечувати у закладі безпечне освітнє середовище, вільне від насильства та </w:t>
      </w:r>
      <w:proofErr w:type="spellStart"/>
      <w:r>
        <w:rPr>
          <w:rFonts w:ascii="Times New Roman" w:eastAsia="Times New Roman" w:hAnsi="Times New Roman" w:cs="Times New Roman"/>
          <w:color w:val="000000"/>
          <w:sz w:val="28"/>
          <w:szCs w:val="28"/>
          <w:lang w:eastAsia="ru-RU"/>
        </w:rPr>
        <w:t>булінгу</w:t>
      </w:r>
      <w:proofErr w:type="spellEnd"/>
      <w:r>
        <w:rPr>
          <w:rFonts w:ascii="Times New Roman" w:eastAsia="Times New Roman" w:hAnsi="Times New Roman" w:cs="Times New Roman"/>
          <w:color w:val="000000"/>
          <w:sz w:val="28"/>
          <w:szCs w:val="28"/>
          <w:lang w:eastAsia="ru-RU"/>
        </w:rPr>
        <w:t xml:space="preserve"> (цькування).</w:t>
      </w:r>
    </w:p>
    <w:p w:rsidR="0010710C" w:rsidRPr="00355CDC" w:rsidRDefault="0010710C" w:rsidP="0010710C">
      <w:pPr>
        <w:pStyle w:val="a6"/>
        <w:spacing w:after="0" w:line="276" w:lineRule="auto"/>
        <w:ind w:left="1440"/>
        <w:jc w:val="right"/>
        <w:rPr>
          <w:rFonts w:ascii="Times New Roman" w:eastAsia="Times New Roman" w:hAnsi="Times New Roman" w:cs="Times New Roman"/>
          <w:sz w:val="28"/>
          <w:szCs w:val="26"/>
          <w:lang w:eastAsia="ru-RU"/>
        </w:rPr>
      </w:pPr>
      <w:r>
        <w:rPr>
          <w:rFonts w:ascii="Times New Roman" w:eastAsia="Times New Roman" w:hAnsi="Times New Roman" w:cs="Times New Roman"/>
          <w:color w:val="000000"/>
          <w:sz w:val="28"/>
          <w:szCs w:val="28"/>
          <w:lang w:eastAsia="ru-RU"/>
        </w:rPr>
        <w:t>(упродовж року)</w:t>
      </w:r>
    </w:p>
    <w:p w:rsidR="0010710C" w:rsidRDefault="0010710C" w:rsidP="0010710C">
      <w:pPr>
        <w:pStyle w:val="a6"/>
        <w:numPr>
          <w:ilvl w:val="0"/>
          <w:numId w:val="1"/>
        </w:num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 xml:space="preserve">Педагогу – організатору </w:t>
      </w:r>
      <w:proofErr w:type="spellStart"/>
      <w:r>
        <w:rPr>
          <w:rFonts w:ascii="Times New Roman" w:eastAsia="Times New Roman" w:hAnsi="Times New Roman" w:cs="Times New Roman"/>
          <w:sz w:val="28"/>
          <w:szCs w:val="26"/>
          <w:lang w:eastAsia="ru-RU"/>
        </w:rPr>
        <w:t>Василатій</w:t>
      </w:r>
      <w:proofErr w:type="spellEnd"/>
      <w:r>
        <w:rPr>
          <w:rFonts w:ascii="Times New Roman" w:eastAsia="Times New Roman" w:hAnsi="Times New Roman" w:cs="Times New Roman"/>
          <w:sz w:val="28"/>
          <w:szCs w:val="26"/>
          <w:lang w:eastAsia="ru-RU"/>
        </w:rPr>
        <w:t xml:space="preserve"> Ю.І.:</w:t>
      </w:r>
    </w:p>
    <w:p w:rsidR="0010710C" w:rsidRPr="00F544B0"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sidRPr="00F544B0">
        <w:rPr>
          <w:rFonts w:ascii="Times New Roman" w:eastAsia="Times New Roman" w:hAnsi="Times New Roman" w:cs="Times New Roman"/>
          <w:bCs/>
          <w:color w:val="000000"/>
          <w:sz w:val="28"/>
          <w:szCs w:val="28"/>
          <w:lang w:eastAsia="ru-RU"/>
        </w:rPr>
        <w:t xml:space="preserve">Розмістити на </w:t>
      </w:r>
      <w:r>
        <w:rPr>
          <w:rFonts w:ascii="Times New Roman" w:eastAsia="Times New Roman" w:hAnsi="Times New Roman" w:cs="Times New Roman"/>
          <w:bCs/>
          <w:color w:val="000000"/>
          <w:sz w:val="28"/>
          <w:szCs w:val="28"/>
          <w:lang w:eastAsia="ru-RU"/>
        </w:rPr>
        <w:t>шкільному стенді</w:t>
      </w:r>
      <w:r w:rsidRPr="00F544B0">
        <w:rPr>
          <w:rFonts w:ascii="Times New Roman" w:eastAsia="Times New Roman" w:hAnsi="Times New Roman" w:cs="Times New Roman"/>
          <w:bCs/>
          <w:color w:val="000000"/>
          <w:sz w:val="28"/>
          <w:szCs w:val="28"/>
          <w:lang w:eastAsia="ru-RU"/>
        </w:rPr>
        <w:t xml:space="preserve"> інформацію про </w:t>
      </w:r>
      <w:r>
        <w:rPr>
          <w:rFonts w:ascii="Times New Roman" w:eastAsia="Times New Roman" w:hAnsi="Times New Roman" w:cs="Times New Roman"/>
          <w:bCs/>
          <w:color w:val="000000"/>
          <w:sz w:val="28"/>
          <w:szCs w:val="28"/>
          <w:lang w:eastAsia="ru-RU"/>
        </w:rPr>
        <w:t>психолога</w:t>
      </w:r>
      <w:r w:rsidRPr="00F544B0">
        <w:rPr>
          <w:rFonts w:ascii="Times New Roman" w:eastAsia="Times New Roman" w:hAnsi="Times New Roman" w:cs="Times New Roman"/>
          <w:bCs/>
          <w:color w:val="000000"/>
          <w:sz w:val="28"/>
          <w:szCs w:val="28"/>
          <w:lang w:eastAsia="ru-RU"/>
        </w:rPr>
        <w:t xml:space="preserve"> та </w:t>
      </w:r>
      <w:r>
        <w:rPr>
          <w:rFonts w:ascii="Times New Roman" w:eastAsia="Times New Roman" w:hAnsi="Times New Roman" w:cs="Times New Roman"/>
          <w:bCs/>
          <w:color w:val="000000"/>
          <w:sz w:val="28"/>
          <w:szCs w:val="28"/>
          <w:lang w:eastAsia="ru-RU"/>
        </w:rPr>
        <w:t>соціального педагога</w:t>
      </w:r>
      <w:r w:rsidRPr="00F544B0">
        <w:rPr>
          <w:rFonts w:ascii="Times New Roman" w:eastAsia="Times New Roman" w:hAnsi="Times New Roman" w:cs="Times New Roman"/>
          <w:bCs/>
          <w:color w:val="000000"/>
          <w:sz w:val="28"/>
          <w:szCs w:val="28"/>
          <w:lang w:eastAsia="ru-RU"/>
        </w:rPr>
        <w:t>, до яких, згідно з їх посадовими обов’язками, можуть звер</w:t>
      </w:r>
      <w:r>
        <w:rPr>
          <w:rFonts w:ascii="Times New Roman" w:eastAsia="Times New Roman" w:hAnsi="Times New Roman" w:cs="Times New Roman"/>
          <w:bCs/>
          <w:color w:val="000000"/>
          <w:sz w:val="28"/>
          <w:szCs w:val="28"/>
          <w:lang w:eastAsia="ru-RU"/>
        </w:rPr>
        <w:t>нутися</w:t>
      </w:r>
      <w:r w:rsidRPr="00F544B0">
        <w:rPr>
          <w:rFonts w:ascii="Times New Roman" w:eastAsia="Times New Roman" w:hAnsi="Times New Roman" w:cs="Times New Roman"/>
          <w:bCs/>
          <w:color w:val="000000"/>
          <w:sz w:val="28"/>
          <w:szCs w:val="28"/>
          <w:lang w:eastAsia="ru-RU"/>
        </w:rPr>
        <w:t xml:space="preserve"> учасники освітнього процесу з питань, що стосуються збереження життя і здоров’я</w:t>
      </w:r>
      <w:r>
        <w:rPr>
          <w:rFonts w:ascii="Times New Roman" w:eastAsia="Times New Roman" w:hAnsi="Times New Roman" w:cs="Times New Roman"/>
          <w:bCs/>
          <w:color w:val="000000"/>
          <w:sz w:val="28"/>
          <w:szCs w:val="28"/>
          <w:lang w:eastAsia="ru-RU"/>
        </w:rPr>
        <w:t>.</w:t>
      </w:r>
    </w:p>
    <w:p w:rsidR="0010710C" w:rsidRDefault="0010710C" w:rsidP="0010710C">
      <w:pPr>
        <w:pStyle w:val="a6"/>
        <w:numPr>
          <w:ilvl w:val="0"/>
          <w:numId w:val="1"/>
        </w:num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Класоводам та к</w:t>
      </w:r>
      <w:r w:rsidRPr="005D7F43">
        <w:rPr>
          <w:rFonts w:ascii="Times New Roman" w:eastAsia="Times New Roman" w:hAnsi="Times New Roman" w:cs="Times New Roman"/>
          <w:sz w:val="28"/>
          <w:szCs w:val="26"/>
          <w:lang w:eastAsia="ru-RU"/>
        </w:rPr>
        <w:t>ласним керівникам</w:t>
      </w:r>
      <w:r>
        <w:rPr>
          <w:rFonts w:ascii="Times New Roman" w:eastAsia="Times New Roman" w:hAnsi="Times New Roman" w:cs="Times New Roman"/>
          <w:sz w:val="28"/>
          <w:szCs w:val="26"/>
          <w:lang w:eastAsia="ru-RU"/>
        </w:rPr>
        <w:t>:</w:t>
      </w:r>
    </w:p>
    <w:p w:rsidR="0010710C"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sidRPr="00F544B0">
        <w:rPr>
          <w:rFonts w:ascii="Times New Roman" w:eastAsia="Times New Roman" w:hAnsi="Times New Roman" w:cs="Times New Roman"/>
          <w:sz w:val="28"/>
          <w:szCs w:val="26"/>
          <w:lang w:eastAsia="ru-RU"/>
        </w:rPr>
        <w:t xml:space="preserve">Спрямувати роботу з учнями на реалізацію шкільних заходів щодо запобігання </w:t>
      </w:r>
      <w:proofErr w:type="spellStart"/>
      <w:r w:rsidRPr="00F544B0">
        <w:rPr>
          <w:rFonts w:ascii="Times New Roman" w:eastAsia="Times New Roman" w:hAnsi="Times New Roman" w:cs="Times New Roman"/>
          <w:sz w:val="28"/>
          <w:szCs w:val="26"/>
          <w:lang w:eastAsia="ru-RU"/>
        </w:rPr>
        <w:t>булінгу</w:t>
      </w:r>
      <w:proofErr w:type="spellEnd"/>
      <w:r w:rsidRPr="00F544B0">
        <w:rPr>
          <w:rFonts w:ascii="Times New Roman" w:eastAsia="Times New Roman" w:hAnsi="Times New Roman" w:cs="Times New Roman"/>
          <w:sz w:val="28"/>
          <w:szCs w:val="26"/>
          <w:lang w:eastAsia="ru-RU"/>
        </w:rPr>
        <w:t xml:space="preserve"> серед учнів школи на 202</w:t>
      </w:r>
      <w:r w:rsidR="00867906">
        <w:rPr>
          <w:rFonts w:ascii="Times New Roman" w:eastAsia="Times New Roman" w:hAnsi="Times New Roman" w:cs="Times New Roman"/>
          <w:sz w:val="28"/>
          <w:szCs w:val="26"/>
          <w:lang w:eastAsia="ru-RU"/>
        </w:rPr>
        <w:t>5</w:t>
      </w:r>
      <w:r w:rsidRPr="00F544B0">
        <w:rPr>
          <w:rFonts w:ascii="Times New Roman" w:eastAsia="Times New Roman" w:hAnsi="Times New Roman" w:cs="Times New Roman"/>
          <w:sz w:val="28"/>
          <w:szCs w:val="26"/>
          <w:lang w:eastAsia="ru-RU"/>
        </w:rPr>
        <w:t xml:space="preserve"> </w:t>
      </w:r>
      <w:r w:rsidR="009A2196">
        <w:rPr>
          <w:rFonts w:ascii="Times New Roman" w:eastAsia="Times New Roman" w:hAnsi="Times New Roman" w:cs="Times New Roman"/>
          <w:sz w:val="28"/>
          <w:szCs w:val="26"/>
          <w:lang w:eastAsia="ru-RU"/>
        </w:rPr>
        <w:t>–</w:t>
      </w:r>
      <w:r w:rsidRPr="00F544B0">
        <w:rPr>
          <w:rFonts w:ascii="Times New Roman" w:eastAsia="Times New Roman" w:hAnsi="Times New Roman" w:cs="Times New Roman"/>
          <w:sz w:val="28"/>
          <w:szCs w:val="26"/>
          <w:lang w:eastAsia="ru-RU"/>
        </w:rPr>
        <w:t xml:space="preserve"> 202</w:t>
      </w:r>
      <w:r w:rsidR="00867906">
        <w:rPr>
          <w:rFonts w:ascii="Times New Roman" w:eastAsia="Times New Roman" w:hAnsi="Times New Roman" w:cs="Times New Roman"/>
          <w:sz w:val="28"/>
          <w:szCs w:val="26"/>
          <w:lang w:eastAsia="ru-RU"/>
        </w:rPr>
        <w:t>6</w:t>
      </w:r>
      <w:r w:rsidR="009A2196">
        <w:rPr>
          <w:rFonts w:ascii="Times New Roman" w:eastAsia="Times New Roman" w:hAnsi="Times New Roman" w:cs="Times New Roman"/>
          <w:sz w:val="28"/>
          <w:szCs w:val="26"/>
          <w:lang w:eastAsia="ru-RU"/>
        </w:rPr>
        <w:t xml:space="preserve"> </w:t>
      </w:r>
      <w:proofErr w:type="spellStart"/>
      <w:r w:rsidRPr="00F544B0">
        <w:rPr>
          <w:rFonts w:ascii="Times New Roman" w:eastAsia="Times New Roman" w:hAnsi="Times New Roman" w:cs="Times New Roman"/>
          <w:sz w:val="28"/>
          <w:szCs w:val="26"/>
          <w:lang w:eastAsia="ru-RU"/>
        </w:rPr>
        <w:t>н.р</w:t>
      </w:r>
      <w:proofErr w:type="spellEnd"/>
      <w:r w:rsidRPr="00F544B0">
        <w:rPr>
          <w:rFonts w:ascii="Times New Roman" w:eastAsia="Times New Roman" w:hAnsi="Times New Roman" w:cs="Times New Roman"/>
          <w:sz w:val="28"/>
          <w:szCs w:val="26"/>
          <w:lang w:eastAsia="ru-RU"/>
        </w:rPr>
        <w:t>.</w:t>
      </w:r>
    </w:p>
    <w:p w:rsidR="0010710C" w:rsidRDefault="0010710C" w:rsidP="0010710C">
      <w:pPr>
        <w:pStyle w:val="a6"/>
        <w:numPr>
          <w:ilvl w:val="1"/>
          <w:numId w:val="1"/>
        </w:numPr>
        <w:spacing w:after="0" w:line="276" w:lineRule="auto"/>
        <w:jc w:val="both"/>
        <w:rPr>
          <w:rFonts w:ascii="Times New Roman" w:eastAsia="Times New Roman" w:hAnsi="Times New Roman" w:cs="Times New Roman"/>
          <w:sz w:val="28"/>
          <w:szCs w:val="26"/>
          <w:lang w:eastAsia="ru-RU"/>
        </w:rPr>
      </w:pPr>
      <w:r w:rsidRPr="00F544B0">
        <w:rPr>
          <w:rFonts w:ascii="Times New Roman" w:eastAsia="Times New Roman" w:hAnsi="Times New Roman" w:cs="Times New Roman"/>
          <w:sz w:val="28"/>
          <w:szCs w:val="26"/>
          <w:lang w:eastAsia="ru-RU"/>
        </w:rPr>
        <w:t xml:space="preserve">Проводити постійну просвітницьку та </w:t>
      </w:r>
      <w:proofErr w:type="spellStart"/>
      <w:r w:rsidRPr="00F544B0">
        <w:rPr>
          <w:rFonts w:ascii="Times New Roman" w:eastAsia="Times New Roman" w:hAnsi="Times New Roman" w:cs="Times New Roman"/>
          <w:sz w:val="28"/>
          <w:szCs w:val="26"/>
          <w:lang w:eastAsia="ru-RU"/>
        </w:rPr>
        <w:t>роз'я</w:t>
      </w:r>
      <w:proofErr w:type="spellEnd"/>
      <w:r w:rsidRPr="00F544B0">
        <w:rPr>
          <w:rFonts w:ascii="Times New Roman" w:eastAsia="Times New Roman" w:hAnsi="Times New Roman" w:cs="Times New Roman"/>
          <w:sz w:val="28"/>
          <w:szCs w:val="26"/>
          <w:lang w:val="en-US" w:eastAsia="ru-RU"/>
        </w:rPr>
        <w:t>c</w:t>
      </w:r>
      <w:proofErr w:type="spellStart"/>
      <w:r w:rsidRPr="00F544B0">
        <w:rPr>
          <w:rFonts w:ascii="Times New Roman" w:eastAsia="Times New Roman" w:hAnsi="Times New Roman" w:cs="Times New Roman"/>
          <w:sz w:val="28"/>
          <w:szCs w:val="26"/>
          <w:lang w:eastAsia="ru-RU"/>
        </w:rPr>
        <w:t>нювальну</w:t>
      </w:r>
      <w:proofErr w:type="spellEnd"/>
      <w:r w:rsidRPr="00F544B0">
        <w:rPr>
          <w:rFonts w:ascii="Times New Roman" w:eastAsia="Times New Roman" w:hAnsi="Times New Roman" w:cs="Times New Roman"/>
          <w:sz w:val="28"/>
          <w:szCs w:val="26"/>
          <w:lang w:eastAsia="ru-RU"/>
        </w:rPr>
        <w:t xml:space="preserve"> роботу щодо профілактики </w:t>
      </w:r>
      <w:proofErr w:type="spellStart"/>
      <w:r w:rsidRPr="00F544B0">
        <w:rPr>
          <w:rFonts w:ascii="Times New Roman" w:eastAsia="Times New Roman" w:hAnsi="Times New Roman" w:cs="Times New Roman"/>
          <w:sz w:val="28"/>
          <w:szCs w:val="26"/>
          <w:lang w:eastAsia="ru-RU"/>
        </w:rPr>
        <w:t>булінгу</w:t>
      </w:r>
      <w:proofErr w:type="spellEnd"/>
      <w:r w:rsidRPr="00F544B0">
        <w:rPr>
          <w:rFonts w:ascii="Times New Roman" w:eastAsia="Times New Roman" w:hAnsi="Times New Roman" w:cs="Times New Roman"/>
          <w:sz w:val="28"/>
          <w:szCs w:val="26"/>
          <w:lang w:eastAsia="ru-RU"/>
        </w:rPr>
        <w:t xml:space="preserve"> (цькування) з учнями та батьками.</w:t>
      </w:r>
    </w:p>
    <w:p w:rsidR="0010710C" w:rsidRPr="00DC3F43" w:rsidRDefault="0010710C" w:rsidP="0010710C">
      <w:pPr>
        <w:spacing w:after="0" w:line="276"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 xml:space="preserve">     6. Палію Ю.В., адміністратору сайту гімназії  висвітлювати інформацію на    </w:t>
      </w:r>
      <w:r>
        <w:rPr>
          <w:rFonts w:ascii="Times New Roman" w:eastAsia="Times New Roman" w:hAnsi="Times New Roman" w:cs="Times New Roman"/>
          <w:sz w:val="28"/>
          <w:szCs w:val="26"/>
          <w:lang w:eastAsia="ru-RU"/>
        </w:rPr>
        <w:br/>
        <w:t xml:space="preserve">         сайті закладу.</w:t>
      </w:r>
    </w:p>
    <w:p w:rsidR="0010710C" w:rsidRPr="005D7F43" w:rsidRDefault="0010710C" w:rsidP="0010710C">
      <w:pPr>
        <w:spacing w:after="0" w:line="276" w:lineRule="auto"/>
        <w:jc w:val="both"/>
        <w:rPr>
          <w:rFonts w:ascii="Times New Roman" w:eastAsia="Calibri" w:hAnsi="Times New Roman" w:cs="Times New Roman"/>
          <w:bCs/>
          <w:sz w:val="28"/>
          <w:szCs w:val="28"/>
        </w:rPr>
      </w:pPr>
      <w:r>
        <w:rPr>
          <w:rFonts w:ascii="Times New Roman" w:eastAsia="Times New Roman" w:hAnsi="Times New Roman" w:cs="Times New Roman"/>
          <w:sz w:val="28"/>
          <w:szCs w:val="26"/>
          <w:lang w:eastAsia="ru-RU"/>
        </w:rPr>
        <w:t xml:space="preserve">     5. </w:t>
      </w:r>
      <w:r w:rsidRPr="005D7F43">
        <w:rPr>
          <w:rFonts w:ascii="Times New Roman" w:eastAsia="Calibri" w:hAnsi="Times New Roman" w:cs="Times New Roman"/>
          <w:bCs/>
          <w:sz w:val="28"/>
          <w:szCs w:val="28"/>
        </w:rPr>
        <w:t>Контроль за виконанням  наказу залишаю за собою.</w:t>
      </w:r>
    </w:p>
    <w:p w:rsidR="0010710C" w:rsidRDefault="0010710C" w:rsidP="0010710C">
      <w:pPr>
        <w:spacing w:after="0" w:line="240" w:lineRule="auto"/>
        <w:jc w:val="center"/>
        <w:rPr>
          <w:rFonts w:ascii="Calibri" w:eastAsia="Calibri" w:hAnsi="Calibri" w:cs="Times New Roman"/>
          <w:sz w:val="28"/>
          <w:szCs w:val="28"/>
          <w:lang w:val="ru-RU"/>
        </w:rPr>
      </w:pPr>
    </w:p>
    <w:p w:rsidR="0010710C" w:rsidRDefault="0010710C" w:rsidP="0010710C">
      <w:pPr>
        <w:tabs>
          <w:tab w:val="left" w:pos="708"/>
          <w:tab w:val="left" w:pos="1416"/>
          <w:tab w:val="left" w:pos="2124"/>
          <w:tab w:val="left" w:pos="2832"/>
          <w:tab w:val="left" w:pos="3540"/>
          <w:tab w:val="left" w:pos="4248"/>
          <w:tab w:val="left" w:pos="4956"/>
          <w:tab w:val="center" w:pos="5077"/>
          <w:tab w:val="left" w:pos="5664"/>
          <w:tab w:val="left" w:pos="6372"/>
          <w:tab w:val="left" w:pos="6900"/>
        </w:tabs>
        <w:spacing w:line="360" w:lineRule="auto"/>
        <w:jc w:val="both"/>
        <w:rPr>
          <w:sz w:val="28"/>
          <w:szCs w:val="28"/>
        </w:rPr>
      </w:pPr>
      <w:r>
        <w:rPr>
          <w:sz w:val="28"/>
          <w:szCs w:val="28"/>
        </w:rPr>
        <w:t xml:space="preserve">           </w:t>
      </w:r>
    </w:p>
    <w:p w:rsidR="0010710C" w:rsidRPr="006C733A" w:rsidRDefault="0010710C" w:rsidP="0010710C">
      <w:pPr>
        <w:tabs>
          <w:tab w:val="left" w:pos="708"/>
          <w:tab w:val="left" w:pos="1416"/>
          <w:tab w:val="left" w:pos="2124"/>
          <w:tab w:val="left" w:pos="2832"/>
          <w:tab w:val="left" w:pos="3540"/>
          <w:tab w:val="left" w:pos="4248"/>
          <w:tab w:val="left" w:pos="4956"/>
          <w:tab w:val="center" w:pos="5077"/>
          <w:tab w:val="left" w:pos="5664"/>
          <w:tab w:val="left" w:pos="6372"/>
          <w:tab w:val="left" w:pos="6900"/>
        </w:tabs>
        <w:spacing w:line="360" w:lineRule="auto"/>
        <w:jc w:val="both"/>
        <w:rPr>
          <w:rFonts w:ascii="Times New Roman" w:hAnsi="Times New Roman" w:cs="Times New Roman"/>
          <w:sz w:val="28"/>
          <w:szCs w:val="28"/>
        </w:rPr>
      </w:pPr>
      <w:r>
        <w:rPr>
          <w:sz w:val="28"/>
          <w:szCs w:val="28"/>
        </w:rPr>
        <w:t xml:space="preserve">              </w:t>
      </w:r>
      <w:r w:rsidRPr="006C733A">
        <w:rPr>
          <w:rFonts w:ascii="Times New Roman" w:hAnsi="Times New Roman" w:cs="Times New Roman"/>
          <w:sz w:val="28"/>
          <w:szCs w:val="28"/>
        </w:rPr>
        <w:t xml:space="preserve">Директор </w:t>
      </w:r>
      <w:r>
        <w:rPr>
          <w:rFonts w:ascii="Times New Roman" w:hAnsi="Times New Roman" w:cs="Times New Roman"/>
          <w:sz w:val="28"/>
          <w:szCs w:val="28"/>
        </w:rPr>
        <w:t>гімназії</w:t>
      </w:r>
      <w:r w:rsidRPr="006C73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73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73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733A">
        <w:rPr>
          <w:rFonts w:ascii="Times New Roman" w:hAnsi="Times New Roman" w:cs="Times New Roman"/>
          <w:sz w:val="28"/>
          <w:szCs w:val="28"/>
        </w:rPr>
        <w:t>Ж</w:t>
      </w:r>
      <w:r>
        <w:rPr>
          <w:rFonts w:ascii="Times New Roman" w:hAnsi="Times New Roman" w:cs="Times New Roman"/>
          <w:sz w:val="28"/>
          <w:szCs w:val="28"/>
        </w:rPr>
        <w:t>анна</w:t>
      </w:r>
      <w:r w:rsidRPr="006C733A">
        <w:rPr>
          <w:rFonts w:ascii="Times New Roman" w:hAnsi="Times New Roman" w:cs="Times New Roman"/>
          <w:sz w:val="28"/>
          <w:szCs w:val="28"/>
        </w:rPr>
        <w:t xml:space="preserve"> ГОРЕВИЧ</w:t>
      </w:r>
    </w:p>
    <w:p w:rsidR="0010710C" w:rsidRPr="00BC2DCB" w:rsidRDefault="00867906" w:rsidP="0010710C">
      <w:pPr>
        <w:pStyle w:val="a6"/>
        <w:spacing w:line="360" w:lineRule="auto"/>
        <w:ind w:left="910"/>
        <w:jc w:val="both"/>
        <w:rPr>
          <w:rFonts w:ascii="Times New Roman" w:hAnsi="Times New Roman" w:cs="Times New Roman"/>
          <w:bCs/>
          <w:sz w:val="28"/>
          <w:szCs w:val="28"/>
        </w:rPr>
      </w:pPr>
      <w:r>
        <w:rPr>
          <w:rFonts w:ascii="Times New Roman" w:hAnsi="Times New Roman" w:cs="Times New Roman"/>
          <w:bCs/>
          <w:sz w:val="28"/>
          <w:szCs w:val="28"/>
        </w:rPr>
        <w:t>Виконавець</w:t>
      </w:r>
    </w:p>
    <w:p w:rsidR="0010710C" w:rsidRDefault="00867906" w:rsidP="0010710C">
      <w:pPr>
        <w:pStyle w:val="a6"/>
        <w:spacing w:line="360" w:lineRule="auto"/>
        <w:ind w:left="910"/>
        <w:jc w:val="both"/>
        <w:rPr>
          <w:rFonts w:ascii="Times New Roman" w:hAnsi="Times New Roman" w:cs="Times New Roman"/>
          <w:sz w:val="28"/>
          <w:szCs w:val="28"/>
        </w:rPr>
      </w:pPr>
      <w:r>
        <w:rPr>
          <w:rFonts w:ascii="Times New Roman" w:hAnsi="Times New Roman" w:cs="Times New Roman"/>
          <w:sz w:val="28"/>
          <w:szCs w:val="28"/>
        </w:rPr>
        <w:t>з</w:t>
      </w:r>
      <w:r w:rsidR="0010710C" w:rsidRPr="006C733A">
        <w:rPr>
          <w:rFonts w:ascii="Times New Roman" w:hAnsi="Times New Roman" w:cs="Times New Roman"/>
          <w:sz w:val="28"/>
          <w:szCs w:val="28"/>
        </w:rPr>
        <w:t>аступник</w:t>
      </w:r>
      <w:r>
        <w:rPr>
          <w:rFonts w:ascii="Times New Roman" w:hAnsi="Times New Roman" w:cs="Times New Roman"/>
          <w:sz w:val="28"/>
          <w:szCs w:val="28"/>
        </w:rPr>
        <w:t xml:space="preserve"> </w:t>
      </w:r>
      <w:r w:rsidR="0010710C">
        <w:rPr>
          <w:rFonts w:ascii="Times New Roman" w:hAnsi="Times New Roman" w:cs="Times New Roman"/>
          <w:sz w:val="28"/>
          <w:szCs w:val="28"/>
        </w:rPr>
        <w:t xml:space="preserve"> </w:t>
      </w:r>
      <w:r w:rsidR="0010710C" w:rsidRPr="006C733A">
        <w:rPr>
          <w:rFonts w:ascii="Times New Roman" w:hAnsi="Times New Roman" w:cs="Times New Roman"/>
          <w:sz w:val="28"/>
          <w:szCs w:val="28"/>
        </w:rPr>
        <w:t>директора з НВР</w:t>
      </w:r>
      <w:r w:rsidR="0010710C" w:rsidRPr="006C733A">
        <w:rPr>
          <w:rFonts w:ascii="Times New Roman" w:hAnsi="Times New Roman" w:cs="Times New Roman"/>
          <w:sz w:val="28"/>
          <w:szCs w:val="28"/>
        </w:rPr>
        <w:tab/>
      </w:r>
      <w:r w:rsidR="0010710C" w:rsidRPr="006C733A">
        <w:rPr>
          <w:rFonts w:ascii="Times New Roman" w:hAnsi="Times New Roman" w:cs="Times New Roman"/>
          <w:sz w:val="28"/>
          <w:szCs w:val="28"/>
        </w:rPr>
        <w:tab/>
      </w:r>
      <w:r w:rsidR="0010710C">
        <w:rPr>
          <w:rFonts w:ascii="Times New Roman" w:hAnsi="Times New Roman" w:cs="Times New Roman"/>
          <w:sz w:val="28"/>
          <w:szCs w:val="28"/>
        </w:rPr>
        <w:t xml:space="preserve">       </w:t>
      </w:r>
      <w:r w:rsidR="0010710C" w:rsidRPr="006C733A">
        <w:rPr>
          <w:rFonts w:ascii="Times New Roman" w:hAnsi="Times New Roman" w:cs="Times New Roman"/>
          <w:sz w:val="28"/>
          <w:szCs w:val="28"/>
        </w:rPr>
        <w:t xml:space="preserve"> </w:t>
      </w:r>
      <w:r w:rsidR="0010710C">
        <w:rPr>
          <w:rFonts w:ascii="Times New Roman" w:hAnsi="Times New Roman" w:cs="Times New Roman"/>
          <w:sz w:val="28"/>
          <w:szCs w:val="28"/>
        </w:rPr>
        <w:t xml:space="preserve">Ганна ГЛИВКА    </w:t>
      </w:r>
    </w:p>
    <w:p w:rsidR="009A2196" w:rsidRDefault="009A2196" w:rsidP="0010710C">
      <w:pPr>
        <w:spacing w:after="0" w:line="240" w:lineRule="auto"/>
        <w:jc w:val="both"/>
        <w:rPr>
          <w:rFonts w:ascii="Times New Roman" w:hAnsi="Times New Roman"/>
          <w:bCs/>
          <w:color w:val="000000"/>
          <w:sz w:val="28"/>
          <w:szCs w:val="28"/>
          <w:lang w:eastAsia="ru-RU"/>
        </w:rPr>
      </w:pPr>
    </w:p>
    <w:p w:rsidR="0010710C" w:rsidRPr="009A2196" w:rsidRDefault="009A2196" w:rsidP="0010710C">
      <w:pPr>
        <w:spacing w:after="0" w:line="240" w:lineRule="auto"/>
        <w:jc w:val="both"/>
        <w:rPr>
          <w:rFonts w:ascii="Times New Roman" w:hAnsi="Times New Roman"/>
          <w:bCs/>
          <w:color w:val="000000"/>
          <w:sz w:val="28"/>
          <w:szCs w:val="28"/>
          <w:lang w:eastAsia="ru-RU"/>
        </w:rPr>
      </w:pPr>
      <w:r w:rsidRPr="009A2196">
        <w:rPr>
          <w:rFonts w:ascii="Times New Roman" w:hAnsi="Times New Roman"/>
          <w:bCs/>
          <w:color w:val="000000"/>
          <w:sz w:val="28"/>
          <w:szCs w:val="28"/>
          <w:lang w:eastAsia="ru-RU"/>
        </w:rPr>
        <w:t>З наказом ознайомлені:</w:t>
      </w:r>
    </w:p>
    <w:p w:rsidR="0010710C" w:rsidRPr="00DC3F43" w:rsidRDefault="0010710C" w:rsidP="0010710C">
      <w:pPr>
        <w:spacing w:after="0" w:line="240" w:lineRule="auto"/>
        <w:outlineLvl w:val="1"/>
        <w:rPr>
          <w:rFonts w:ascii="Times New Roman" w:hAnsi="Times New Roman"/>
          <w:b/>
          <w:bCs/>
          <w:color w:val="000000"/>
          <w:sz w:val="28"/>
          <w:szCs w:val="28"/>
          <w:lang w:eastAsia="ru-RU"/>
        </w:rPr>
      </w:pPr>
    </w:p>
    <w:p w:rsidR="00C642F4" w:rsidRDefault="00C642F4"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Бузинська</w:t>
      </w:r>
      <w:proofErr w:type="spellEnd"/>
      <w:r>
        <w:rPr>
          <w:rFonts w:ascii="Times New Roman" w:hAnsi="Times New Roman" w:cs="Times New Roman"/>
          <w:color w:val="000000"/>
          <w:sz w:val="28"/>
          <w:szCs w:val="28"/>
          <w:lang w:eastAsia="ru-RU"/>
        </w:rPr>
        <w:t xml:space="preserve"> І.О.</w:t>
      </w:r>
    </w:p>
    <w:p w:rsidR="00C642F4" w:rsidRDefault="00C642F4" w:rsidP="0010710C">
      <w:pPr>
        <w:tabs>
          <w:tab w:val="left" w:pos="142"/>
        </w:tabs>
        <w:ind w:left="142"/>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Кулик С.Й.</w:t>
      </w:r>
    </w:p>
    <w:p w:rsidR="00C642F4" w:rsidRDefault="00C642F4"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Веренка</w:t>
      </w:r>
      <w:proofErr w:type="spellEnd"/>
      <w:r>
        <w:rPr>
          <w:rFonts w:ascii="Times New Roman" w:hAnsi="Times New Roman" w:cs="Times New Roman"/>
          <w:color w:val="000000"/>
          <w:sz w:val="28"/>
          <w:szCs w:val="28"/>
          <w:lang w:eastAsia="ru-RU"/>
        </w:rPr>
        <w:t xml:space="preserve"> К.Р.</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sidRPr="009A2196">
        <w:rPr>
          <w:rFonts w:ascii="Times New Roman" w:hAnsi="Times New Roman" w:cs="Times New Roman"/>
          <w:color w:val="000000"/>
          <w:sz w:val="28"/>
          <w:szCs w:val="28"/>
          <w:lang w:eastAsia="ru-RU"/>
        </w:rPr>
        <w:t>Хо</w:t>
      </w:r>
      <w:r>
        <w:rPr>
          <w:rFonts w:ascii="Times New Roman" w:hAnsi="Times New Roman" w:cs="Times New Roman"/>
          <w:color w:val="000000"/>
          <w:sz w:val="28"/>
          <w:szCs w:val="28"/>
          <w:lang w:eastAsia="ru-RU"/>
        </w:rPr>
        <w:t>дзінська</w:t>
      </w:r>
      <w:proofErr w:type="spellEnd"/>
      <w:r>
        <w:rPr>
          <w:rFonts w:ascii="Times New Roman" w:hAnsi="Times New Roman" w:cs="Times New Roman"/>
          <w:color w:val="000000"/>
          <w:sz w:val="28"/>
          <w:szCs w:val="28"/>
          <w:lang w:eastAsia="ru-RU"/>
        </w:rPr>
        <w:t xml:space="preserve"> Л.М.</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Босовик</w:t>
      </w:r>
      <w:proofErr w:type="spellEnd"/>
      <w:r>
        <w:rPr>
          <w:rFonts w:ascii="Times New Roman" w:hAnsi="Times New Roman" w:cs="Times New Roman"/>
          <w:color w:val="000000"/>
          <w:sz w:val="28"/>
          <w:szCs w:val="28"/>
          <w:lang w:eastAsia="ru-RU"/>
        </w:rPr>
        <w:t xml:space="preserve"> Н.В.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Костинюк</w:t>
      </w:r>
      <w:proofErr w:type="spellEnd"/>
      <w:r>
        <w:rPr>
          <w:rFonts w:ascii="Times New Roman" w:hAnsi="Times New Roman" w:cs="Times New Roman"/>
          <w:color w:val="000000"/>
          <w:sz w:val="28"/>
          <w:szCs w:val="28"/>
          <w:lang w:eastAsia="ru-RU"/>
        </w:rPr>
        <w:t xml:space="preserve"> Н.В.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Богачова</w:t>
      </w:r>
      <w:proofErr w:type="spellEnd"/>
      <w:r>
        <w:rPr>
          <w:rFonts w:ascii="Times New Roman" w:hAnsi="Times New Roman" w:cs="Times New Roman"/>
          <w:color w:val="000000"/>
          <w:sz w:val="28"/>
          <w:szCs w:val="28"/>
          <w:lang w:eastAsia="ru-RU"/>
        </w:rPr>
        <w:t xml:space="preserve"> Н.І.</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Чорней</w:t>
      </w:r>
      <w:proofErr w:type="spellEnd"/>
      <w:r>
        <w:rPr>
          <w:rFonts w:ascii="Times New Roman" w:hAnsi="Times New Roman" w:cs="Times New Roman"/>
          <w:color w:val="000000"/>
          <w:sz w:val="28"/>
          <w:szCs w:val="28"/>
          <w:lang w:eastAsia="ru-RU"/>
        </w:rPr>
        <w:t xml:space="preserve"> В.Л.</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lastRenderedPageBreak/>
        <w:t>Литвинюк</w:t>
      </w:r>
      <w:proofErr w:type="spellEnd"/>
      <w:r>
        <w:rPr>
          <w:rFonts w:ascii="Times New Roman" w:hAnsi="Times New Roman" w:cs="Times New Roman"/>
          <w:color w:val="000000"/>
          <w:sz w:val="28"/>
          <w:szCs w:val="28"/>
          <w:lang w:eastAsia="ru-RU"/>
        </w:rPr>
        <w:t xml:space="preserve"> О.Т.</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Євдощак</w:t>
      </w:r>
      <w:proofErr w:type="spellEnd"/>
      <w:r>
        <w:rPr>
          <w:rFonts w:ascii="Times New Roman" w:hAnsi="Times New Roman" w:cs="Times New Roman"/>
          <w:color w:val="000000"/>
          <w:sz w:val="28"/>
          <w:szCs w:val="28"/>
          <w:lang w:eastAsia="ru-RU"/>
        </w:rPr>
        <w:t xml:space="preserve"> Т.М.</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Акіменко</w:t>
      </w:r>
      <w:proofErr w:type="spellEnd"/>
      <w:r>
        <w:rPr>
          <w:rFonts w:ascii="Times New Roman" w:hAnsi="Times New Roman" w:cs="Times New Roman"/>
          <w:color w:val="000000"/>
          <w:sz w:val="28"/>
          <w:szCs w:val="28"/>
          <w:lang w:eastAsia="ru-RU"/>
        </w:rPr>
        <w:t xml:space="preserve"> М.В.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Кирдей</w:t>
      </w:r>
      <w:proofErr w:type="spellEnd"/>
      <w:r>
        <w:rPr>
          <w:rFonts w:ascii="Times New Roman" w:hAnsi="Times New Roman" w:cs="Times New Roman"/>
          <w:color w:val="000000"/>
          <w:sz w:val="28"/>
          <w:szCs w:val="28"/>
          <w:lang w:eastAsia="ru-RU"/>
        </w:rPr>
        <w:t xml:space="preserve"> М.І.</w:t>
      </w:r>
    </w:p>
    <w:p w:rsidR="00867906" w:rsidRDefault="0086790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Саврій</w:t>
      </w:r>
      <w:proofErr w:type="spellEnd"/>
      <w:r>
        <w:rPr>
          <w:rFonts w:ascii="Times New Roman" w:hAnsi="Times New Roman" w:cs="Times New Roman"/>
          <w:color w:val="000000"/>
          <w:sz w:val="28"/>
          <w:szCs w:val="28"/>
          <w:lang w:eastAsia="ru-RU"/>
        </w:rPr>
        <w:t xml:space="preserve"> С.В.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Боятул</w:t>
      </w:r>
      <w:proofErr w:type="spellEnd"/>
      <w:r>
        <w:rPr>
          <w:rFonts w:ascii="Times New Roman" w:hAnsi="Times New Roman" w:cs="Times New Roman"/>
          <w:color w:val="000000"/>
          <w:sz w:val="28"/>
          <w:szCs w:val="28"/>
          <w:lang w:eastAsia="ru-RU"/>
        </w:rPr>
        <w:t xml:space="preserve"> А.В.</w:t>
      </w:r>
    </w:p>
    <w:p w:rsidR="009A2196" w:rsidRDefault="009A2196" w:rsidP="0010710C">
      <w:pPr>
        <w:tabs>
          <w:tab w:val="left" w:pos="142"/>
        </w:tabs>
        <w:ind w:left="142"/>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Гаврилюк Л.В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Остафійчук</w:t>
      </w:r>
      <w:proofErr w:type="spellEnd"/>
      <w:r>
        <w:rPr>
          <w:rFonts w:ascii="Times New Roman" w:hAnsi="Times New Roman" w:cs="Times New Roman"/>
          <w:color w:val="000000"/>
          <w:sz w:val="28"/>
          <w:szCs w:val="28"/>
          <w:lang w:eastAsia="ru-RU"/>
        </w:rPr>
        <w:t xml:space="preserve"> М.В.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Никоряк</w:t>
      </w:r>
      <w:proofErr w:type="spellEnd"/>
      <w:r>
        <w:rPr>
          <w:rFonts w:ascii="Times New Roman" w:hAnsi="Times New Roman" w:cs="Times New Roman"/>
          <w:color w:val="000000"/>
          <w:sz w:val="28"/>
          <w:szCs w:val="28"/>
          <w:lang w:eastAsia="ru-RU"/>
        </w:rPr>
        <w:t xml:space="preserve"> С.В.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Боднарюк</w:t>
      </w:r>
      <w:proofErr w:type="spellEnd"/>
      <w:r>
        <w:rPr>
          <w:rFonts w:ascii="Times New Roman" w:hAnsi="Times New Roman" w:cs="Times New Roman"/>
          <w:color w:val="000000"/>
          <w:sz w:val="28"/>
          <w:szCs w:val="28"/>
          <w:lang w:eastAsia="ru-RU"/>
        </w:rPr>
        <w:t xml:space="preserve"> І.В.</w:t>
      </w:r>
    </w:p>
    <w:p w:rsidR="003F599E" w:rsidRDefault="003F599E"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Фарбатюк</w:t>
      </w:r>
      <w:proofErr w:type="spellEnd"/>
      <w:r>
        <w:rPr>
          <w:rFonts w:ascii="Times New Roman" w:hAnsi="Times New Roman" w:cs="Times New Roman"/>
          <w:color w:val="000000"/>
          <w:sz w:val="28"/>
          <w:szCs w:val="28"/>
          <w:lang w:eastAsia="ru-RU"/>
        </w:rPr>
        <w:t xml:space="preserve"> О.В.</w:t>
      </w:r>
    </w:p>
    <w:p w:rsidR="009A2196" w:rsidRDefault="0086790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Кудіна</w:t>
      </w:r>
      <w:proofErr w:type="spellEnd"/>
      <w:r>
        <w:rPr>
          <w:rFonts w:ascii="Times New Roman" w:hAnsi="Times New Roman" w:cs="Times New Roman"/>
          <w:color w:val="000000"/>
          <w:sz w:val="28"/>
          <w:szCs w:val="28"/>
          <w:lang w:eastAsia="ru-RU"/>
        </w:rPr>
        <w:t xml:space="preserve"> Ю.В.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Федорак</w:t>
      </w:r>
      <w:proofErr w:type="spellEnd"/>
      <w:r>
        <w:rPr>
          <w:rFonts w:ascii="Times New Roman" w:hAnsi="Times New Roman" w:cs="Times New Roman"/>
          <w:color w:val="000000"/>
          <w:sz w:val="28"/>
          <w:szCs w:val="28"/>
          <w:lang w:eastAsia="ru-RU"/>
        </w:rPr>
        <w:t xml:space="preserve"> Н.В.</w:t>
      </w:r>
    </w:p>
    <w:p w:rsidR="009A2196" w:rsidRDefault="009A2196" w:rsidP="0010710C">
      <w:pPr>
        <w:tabs>
          <w:tab w:val="left" w:pos="142"/>
        </w:tabs>
        <w:ind w:left="142"/>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Василатій</w:t>
      </w:r>
      <w:proofErr w:type="spellEnd"/>
      <w:r>
        <w:rPr>
          <w:rFonts w:ascii="Times New Roman" w:hAnsi="Times New Roman" w:cs="Times New Roman"/>
          <w:color w:val="000000"/>
          <w:sz w:val="28"/>
          <w:szCs w:val="28"/>
          <w:lang w:eastAsia="ru-RU"/>
        </w:rPr>
        <w:t xml:space="preserve"> Ю.І.</w:t>
      </w:r>
    </w:p>
    <w:p w:rsidR="009A2196" w:rsidRDefault="009A2196" w:rsidP="0010710C">
      <w:pPr>
        <w:tabs>
          <w:tab w:val="left" w:pos="142"/>
        </w:tabs>
        <w:ind w:left="142"/>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Палій Ю.В.</w:t>
      </w: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Default="00475092" w:rsidP="0010710C">
      <w:pPr>
        <w:tabs>
          <w:tab w:val="left" w:pos="142"/>
        </w:tabs>
        <w:ind w:left="142"/>
        <w:rPr>
          <w:rFonts w:ascii="Times New Roman" w:hAnsi="Times New Roman" w:cs="Times New Roman"/>
          <w:color w:val="000000"/>
          <w:sz w:val="28"/>
          <w:szCs w:val="28"/>
          <w:lang w:eastAsia="ru-RU"/>
        </w:rPr>
      </w:pPr>
    </w:p>
    <w:p w:rsidR="00475092" w:rsidRPr="00475092" w:rsidRDefault="00475092" w:rsidP="00475092">
      <w:pPr>
        <w:spacing w:after="13" w:line="266" w:lineRule="auto"/>
        <w:rPr>
          <w:rFonts w:ascii="Times New Roman" w:eastAsia="Times New Roman" w:hAnsi="Times New Roman" w:cs="Times New Roman"/>
          <w:bCs/>
          <w:sz w:val="26"/>
          <w:szCs w:val="26"/>
          <w:lang w:eastAsia="uk-UA"/>
        </w:rPr>
      </w:pPr>
    </w:p>
    <w:p w:rsidR="00C642F4" w:rsidRDefault="00C642F4" w:rsidP="00C642F4">
      <w:pPr>
        <w:spacing w:after="0" w:line="256" w:lineRule="auto"/>
        <w:rPr>
          <w:rFonts w:ascii="Times New Roman" w:eastAsia="Times New Roman" w:hAnsi="Times New Roman" w:cs="Times New Roman"/>
          <w:bCs/>
          <w:sz w:val="26"/>
          <w:szCs w:val="26"/>
          <w:lang w:eastAsia="uk-UA"/>
        </w:rPr>
      </w:pPr>
    </w:p>
    <w:p w:rsidR="00475092" w:rsidRDefault="003F599E" w:rsidP="00C642F4">
      <w:pPr>
        <w:spacing w:after="0" w:line="256"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1 до наказу № 218</w:t>
      </w:r>
      <w:r w:rsidR="00475092">
        <w:rPr>
          <w:rFonts w:ascii="Times New Roman" w:hAnsi="Times New Roman" w:cs="Times New Roman"/>
          <w:b/>
          <w:sz w:val="24"/>
          <w:szCs w:val="24"/>
        </w:rPr>
        <w:t xml:space="preserve"> від </w:t>
      </w:r>
      <w:r>
        <w:rPr>
          <w:rFonts w:ascii="Times New Roman" w:hAnsi="Times New Roman" w:cs="Times New Roman"/>
          <w:b/>
          <w:sz w:val="24"/>
          <w:szCs w:val="24"/>
        </w:rPr>
        <w:t>8 вересня</w:t>
      </w:r>
      <w:r w:rsidR="00475092">
        <w:rPr>
          <w:rFonts w:ascii="Times New Roman" w:hAnsi="Times New Roman" w:cs="Times New Roman"/>
          <w:b/>
          <w:sz w:val="24"/>
          <w:szCs w:val="24"/>
        </w:rPr>
        <w:t xml:space="preserve"> 202</w:t>
      </w:r>
      <w:r>
        <w:rPr>
          <w:rFonts w:ascii="Times New Roman" w:hAnsi="Times New Roman" w:cs="Times New Roman"/>
          <w:b/>
          <w:sz w:val="24"/>
          <w:szCs w:val="24"/>
        </w:rPr>
        <w:t>5</w:t>
      </w:r>
      <w:r w:rsidR="00475092">
        <w:rPr>
          <w:rFonts w:ascii="Times New Roman" w:hAnsi="Times New Roman" w:cs="Times New Roman"/>
          <w:b/>
          <w:sz w:val="24"/>
          <w:szCs w:val="24"/>
        </w:rPr>
        <w:t xml:space="preserve"> р.</w:t>
      </w:r>
    </w:p>
    <w:p w:rsidR="00475092" w:rsidRDefault="00475092" w:rsidP="00475092">
      <w:pPr>
        <w:spacing w:after="0" w:line="256" w:lineRule="auto"/>
        <w:jc w:val="right"/>
        <w:rPr>
          <w:rFonts w:ascii="Times New Roman" w:hAnsi="Times New Roman" w:cs="Times New Roman"/>
          <w:b/>
          <w:sz w:val="24"/>
          <w:szCs w:val="24"/>
        </w:rPr>
      </w:pPr>
      <w:bookmarkStart w:id="0" w:name="_GoBack"/>
      <w:bookmarkEnd w:id="0"/>
    </w:p>
    <w:p w:rsidR="00475092" w:rsidRDefault="00475092" w:rsidP="00475092">
      <w:pPr>
        <w:spacing w:after="13" w:line="268" w:lineRule="auto"/>
        <w:jc w:val="right"/>
        <w:rPr>
          <w:rFonts w:ascii="Times New Roman" w:eastAsia="Times New Roman" w:hAnsi="Times New Roman" w:cs="Times New Roman"/>
          <w:b/>
          <w:bCs/>
          <w:sz w:val="24"/>
          <w:szCs w:val="24"/>
          <w:lang w:val="ru-RU" w:eastAsia="uk-UA"/>
        </w:rPr>
      </w:pPr>
      <w:r>
        <w:rPr>
          <w:rFonts w:ascii="Times New Roman" w:eastAsia="Times New Roman" w:hAnsi="Times New Roman" w:cs="Times New Roman"/>
          <w:b/>
          <w:bCs/>
          <w:sz w:val="24"/>
          <w:szCs w:val="24"/>
          <w:lang w:eastAsia="uk-UA"/>
        </w:rPr>
        <w:t>ЗАТВЕРДЖУЮ</w:t>
      </w:r>
    </w:p>
    <w:p w:rsidR="00475092" w:rsidRDefault="00475092" w:rsidP="00475092">
      <w:pPr>
        <w:spacing w:after="13" w:line="268"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Директор </w:t>
      </w:r>
      <w:r>
        <w:rPr>
          <w:rFonts w:ascii="Times New Roman" w:eastAsia="Times New Roman" w:hAnsi="Times New Roman" w:cs="Times New Roman"/>
          <w:b/>
          <w:bCs/>
          <w:sz w:val="24"/>
          <w:szCs w:val="24"/>
          <w:lang w:eastAsia="uk-UA"/>
        </w:rPr>
        <w:br/>
        <w:t>Чернівецької гімназії №17</w:t>
      </w:r>
    </w:p>
    <w:p w:rsidR="00475092" w:rsidRDefault="00475092" w:rsidP="00475092">
      <w:pPr>
        <w:spacing w:after="13" w:line="268"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________Жанна ГОРЕВИЧ</w:t>
      </w:r>
    </w:p>
    <w:p w:rsidR="00475092" w:rsidRDefault="00475092" w:rsidP="00475092">
      <w:pPr>
        <w:spacing w:after="13" w:line="268" w:lineRule="auto"/>
        <w:jc w:val="right"/>
        <w:rPr>
          <w:rFonts w:ascii="Times New Roman" w:eastAsia="Times New Roman" w:hAnsi="Times New Roman" w:cs="Times New Roman"/>
          <w:b/>
          <w:bCs/>
          <w:sz w:val="26"/>
          <w:szCs w:val="26"/>
          <w:lang w:eastAsia="uk-UA"/>
        </w:rPr>
      </w:pPr>
    </w:p>
    <w:p w:rsidR="00475092" w:rsidRDefault="00475092" w:rsidP="00475092">
      <w:pPr>
        <w:spacing w:after="13" w:line="268" w:lineRule="auto"/>
        <w:jc w:val="right"/>
        <w:rPr>
          <w:rFonts w:ascii="Times New Roman" w:eastAsia="Times New Roman" w:hAnsi="Times New Roman" w:cs="Times New Roman"/>
          <w:b/>
          <w:bCs/>
          <w:sz w:val="26"/>
          <w:szCs w:val="26"/>
          <w:lang w:eastAsia="uk-UA"/>
        </w:rPr>
      </w:pPr>
    </w:p>
    <w:p w:rsidR="00475092" w:rsidRDefault="00475092" w:rsidP="00475092">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План заходів</w:t>
      </w:r>
    </w:p>
    <w:p w:rsidR="00475092" w:rsidRDefault="00475092" w:rsidP="00475092">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спрямованих на запобігання та протидію (цькуванню) здобувачів освіти у Чернівецькій гімназії №17 на  202</w:t>
      </w:r>
      <w:r w:rsidR="003F599E">
        <w:rPr>
          <w:rFonts w:ascii="Times New Roman" w:eastAsia="Calibri" w:hAnsi="Times New Roman"/>
          <w:b/>
          <w:bCs/>
          <w:sz w:val="28"/>
          <w:szCs w:val="28"/>
        </w:rPr>
        <w:t xml:space="preserve">5/2026 </w:t>
      </w:r>
      <w:proofErr w:type="spellStart"/>
      <w:r>
        <w:rPr>
          <w:rFonts w:ascii="Times New Roman" w:eastAsia="Calibri" w:hAnsi="Times New Roman"/>
          <w:b/>
          <w:bCs/>
          <w:sz w:val="28"/>
          <w:szCs w:val="28"/>
        </w:rPr>
        <w:t>н.р</w:t>
      </w:r>
      <w:proofErr w:type="spellEnd"/>
      <w:r>
        <w:rPr>
          <w:rFonts w:ascii="Times New Roman" w:eastAsia="Calibri" w:hAnsi="Times New Roman"/>
          <w:b/>
          <w:bCs/>
          <w:sz w:val="28"/>
          <w:szCs w:val="28"/>
        </w:rPr>
        <w:t>.</w:t>
      </w:r>
    </w:p>
    <w:p w:rsidR="00475092" w:rsidRDefault="00475092" w:rsidP="00475092">
      <w:pPr>
        <w:spacing w:after="13" w:line="268" w:lineRule="auto"/>
        <w:jc w:val="center"/>
        <w:rPr>
          <w:rFonts w:ascii="Times New Roman" w:eastAsia="Times New Roman" w:hAnsi="Times New Roman" w:cs="Times New Roman"/>
          <w:b/>
          <w:bCs/>
          <w:sz w:val="26"/>
          <w:szCs w:val="26"/>
          <w:lang w:val="ru-RU" w:eastAsia="uk-UA"/>
        </w:rPr>
      </w:pPr>
    </w:p>
    <w:tbl>
      <w:tblPr>
        <w:tblW w:w="1005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98"/>
        <w:gridCol w:w="1975"/>
        <w:gridCol w:w="2419"/>
        <w:gridCol w:w="1795"/>
      </w:tblGrid>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6"/>
                <w:szCs w:val="26"/>
              </w:rPr>
            </w:pPr>
            <w:r>
              <w:rPr>
                <w:rFonts w:ascii="Times New Roman" w:eastAsia="Calibri" w:hAnsi="Times New Roman"/>
                <w:b/>
                <w:sz w:val="26"/>
                <w:szCs w:val="26"/>
              </w:rPr>
              <w:br/>
              <w:t>№</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6"/>
                <w:szCs w:val="26"/>
              </w:rPr>
            </w:pPr>
            <w:r>
              <w:rPr>
                <w:rFonts w:ascii="Times New Roman" w:eastAsia="Calibri" w:hAnsi="Times New Roman"/>
                <w:b/>
                <w:sz w:val="26"/>
                <w:szCs w:val="26"/>
              </w:rPr>
              <w:t>Заходи</w:t>
            </w:r>
          </w:p>
        </w:tc>
        <w:tc>
          <w:tcPr>
            <w:tcW w:w="197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6"/>
                <w:szCs w:val="26"/>
              </w:rPr>
            </w:pPr>
            <w:r>
              <w:rPr>
                <w:rFonts w:ascii="Times New Roman" w:eastAsia="Calibri" w:hAnsi="Times New Roman"/>
                <w:b/>
                <w:sz w:val="26"/>
                <w:szCs w:val="26"/>
              </w:rPr>
              <w:t>Дата виконання</w:t>
            </w:r>
          </w:p>
        </w:tc>
        <w:tc>
          <w:tcPr>
            <w:tcW w:w="2419"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6"/>
                <w:szCs w:val="26"/>
              </w:rPr>
            </w:pPr>
            <w:r>
              <w:rPr>
                <w:rFonts w:ascii="Times New Roman" w:eastAsia="Calibri" w:hAnsi="Times New Roman"/>
                <w:b/>
                <w:sz w:val="26"/>
                <w:szCs w:val="26"/>
              </w:rPr>
              <w:t>Відповідальний</w:t>
            </w:r>
          </w:p>
        </w:tc>
        <w:tc>
          <w:tcPr>
            <w:tcW w:w="179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6"/>
                <w:szCs w:val="26"/>
              </w:rPr>
            </w:pPr>
            <w:r>
              <w:rPr>
                <w:rFonts w:ascii="Times New Roman" w:eastAsia="Calibri" w:hAnsi="Times New Roman"/>
                <w:b/>
                <w:sz w:val="26"/>
                <w:szCs w:val="26"/>
              </w:rPr>
              <w:t>Примітка</w:t>
            </w: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Забезпечити безпечне освітнє середовище, що включає  психологічну та фізичну безпеку  учасників освітнього процесу</w:t>
            </w:r>
          </w:p>
        </w:tc>
        <w:tc>
          <w:tcPr>
            <w:tcW w:w="197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    </w:t>
            </w: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    постійно</w:t>
            </w:r>
          </w:p>
        </w:tc>
        <w:tc>
          <w:tcPr>
            <w:tcW w:w="2419"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br/>
            </w: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r>
              <w:rPr>
                <w:rFonts w:ascii="Times New Roman" w:eastAsia="Calibri" w:hAnsi="Times New Roman"/>
                <w:sz w:val="28"/>
                <w:szCs w:val="28"/>
              </w:rPr>
              <w:br/>
              <w:t>шкільний психолог</w:t>
            </w: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Класні керівники 1-9 класів</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rPr>
          <w:trHeight w:val="3531"/>
        </w:trPr>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2.</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На нарадах при директорі розглядати питання  профілактики правопорушень, запобігання та протидії </w:t>
            </w:r>
            <w:proofErr w:type="spellStart"/>
            <w:r>
              <w:rPr>
                <w:rFonts w:ascii="Times New Roman" w:eastAsia="Calibri" w:hAnsi="Times New Roman"/>
                <w:sz w:val="28"/>
                <w:szCs w:val="28"/>
              </w:rPr>
              <w:t>булінгу</w:t>
            </w:r>
            <w:proofErr w:type="spellEnd"/>
            <w:r>
              <w:rPr>
                <w:rFonts w:ascii="Times New Roman" w:eastAsia="Calibri" w:hAnsi="Times New Roman"/>
                <w:sz w:val="28"/>
                <w:szCs w:val="28"/>
              </w:rPr>
              <w:t xml:space="preserve"> в учнівському середовищі, активізації роботи з батьками, стану профілактичної та індивідуальної роботи з дітьми, які потребують особливої педагогічної уваги</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протягом</w:t>
            </w:r>
          </w:p>
          <w:p w:rsidR="00475092" w:rsidRDefault="00475092" w:rsidP="003F599E">
            <w:pPr>
              <w:spacing w:line="256" w:lineRule="auto"/>
              <w:jc w:val="center"/>
              <w:rPr>
                <w:rFonts w:ascii="Times New Roman" w:eastAsia="Calibri" w:hAnsi="Times New Roman"/>
                <w:sz w:val="28"/>
                <w:szCs w:val="28"/>
              </w:rPr>
            </w:pPr>
            <w:r>
              <w:rPr>
                <w:rFonts w:ascii="Times New Roman" w:eastAsia="Calibri" w:hAnsi="Times New Roman"/>
                <w:sz w:val="28"/>
                <w:szCs w:val="28"/>
              </w:rPr>
              <w:t>202</w:t>
            </w:r>
            <w:r w:rsidR="003F599E">
              <w:rPr>
                <w:rFonts w:ascii="Times New Roman" w:eastAsia="Calibri" w:hAnsi="Times New Roman"/>
                <w:sz w:val="28"/>
                <w:szCs w:val="28"/>
              </w:rPr>
              <w:t>5</w:t>
            </w:r>
            <w:r>
              <w:rPr>
                <w:rFonts w:ascii="Times New Roman" w:eastAsia="Calibri" w:hAnsi="Times New Roman"/>
                <w:sz w:val="28"/>
                <w:szCs w:val="28"/>
              </w:rPr>
              <w:t>/202</w:t>
            </w:r>
            <w:r w:rsidR="003F599E">
              <w:rPr>
                <w:rFonts w:ascii="Times New Roman" w:eastAsia="Calibri" w:hAnsi="Times New Roman"/>
                <w:sz w:val="28"/>
                <w:szCs w:val="28"/>
              </w:rPr>
              <w:t>6</w:t>
            </w:r>
            <w:r>
              <w:rPr>
                <w:rFonts w:ascii="Times New Roman" w:eastAsia="Calibri" w:hAnsi="Times New Roman"/>
                <w:sz w:val="28"/>
                <w:szCs w:val="28"/>
              </w:rPr>
              <w:t xml:space="preserve"> </w:t>
            </w:r>
            <w:proofErr w:type="spellStart"/>
            <w:r>
              <w:rPr>
                <w:rFonts w:ascii="Times New Roman" w:eastAsia="Calibri" w:hAnsi="Times New Roman"/>
                <w:sz w:val="28"/>
                <w:szCs w:val="28"/>
              </w:rPr>
              <w:t>н.р</w:t>
            </w:r>
            <w:proofErr w:type="spellEnd"/>
            <w:r>
              <w:rPr>
                <w:rFonts w:ascii="Times New Roman" w:eastAsia="Calibri" w:hAnsi="Times New Roman"/>
                <w:sz w:val="28"/>
                <w:szCs w:val="28"/>
              </w:rPr>
              <w:t>.</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w:t>
            </w:r>
            <w:r w:rsidR="00475092">
              <w:rPr>
                <w:rFonts w:ascii="Times New Roman" w:eastAsia="Calibri" w:hAnsi="Times New Roman"/>
                <w:sz w:val="28"/>
                <w:szCs w:val="28"/>
              </w:rPr>
              <w:t xml:space="preserve"> з НВР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3.</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rsidP="003F599E">
            <w:pPr>
              <w:spacing w:line="256" w:lineRule="auto"/>
              <w:rPr>
                <w:rFonts w:ascii="Times New Roman" w:eastAsia="Calibri" w:hAnsi="Times New Roman"/>
                <w:sz w:val="28"/>
                <w:szCs w:val="28"/>
              </w:rPr>
            </w:pPr>
            <w:r>
              <w:rPr>
                <w:rFonts w:ascii="Times New Roman" w:eastAsia="Calibri" w:hAnsi="Times New Roman"/>
                <w:sz w:val="28"/>
                <w:szCs w:val="28"/>
              </w:rPr>
              <w:t xml:space="preserve">Розробити та  затвердити  План заходів спрямованих на запобігання і протидію </w:t>
            </w:r>
            <w:proofErr w:type="spellStart"/>
            <w:r>
              <w:rPr>
                <w:rFonts w:ascii="Times New Roman" w:eastAsia="Calibri" w:hAnsi="Times New Roman"/>
                <w:sz w:val="28"/>
                <w:szCs w:val="28"/>
              </w:rPr>
              <w:t>булінгу</w:t>
            </w:r>
            <w:proofErr w:type="spellEnd"/>
            <w:r>
              <w:rPr>
                <w:rFonts w:ascii="Times New Roman" w:eastAsia="Calibri" w:hAnsi="Times New Roman"/>
                <w:sz w:val="28"/>
                <w:szCs w:val="28"/>
              </w:rPr>
              <w:t xml:space="preserve"> (цькування) на 202</w:t>
            </w:r>
            <w:r w:rsidR="003F599E">
              <w:rPr>
                <w:rFonts w:ascii="Times New Roman" w:eastAsia="Calibri" w:hAnsi="Times New Roman"/>
                <w:sz w:val="28"/>
                <w:szCs w:val="28"/>
              </w:rPr>
              <w:t>5</w:t>
            </w:r>
            <w:r>
              <w:rPr>
                <w:rFonts w:ascii="Times New Roman" w:eastAsia="Calibri" w:hAnsi="Times New Roman"/>
                <w:sz w:val="28"/>
                <w:szCs w:val="28"/>
              </w:rPr>
              <w:t>/202</w:t>
            </w:r>
            <w:r w:rsidR="003F599E">
              <w:rPr>
                <w:rFonts w:ascii="Times New Roman" w:eastAsia="Calibri" w:hAnsi="Times New Roman"/>
                <w:sz w:val="28"/>
                <w:szCs w:val="28"/>
              </w:rPr>
              <w:t>6</w:t>
            </w:r>
            <w:r>
              <w:rPr>
                <w:rFonts w:ascii="Times New Roman" w:eastAsia="Calibri" w:hAnsi="Times New Roman"/>
                <w:sz w:val="28"/>
                <w:szCs w:val="28"/>
              </w:rPr>
              <w:t xml:space="preserve"> </w:t>
            </w:r>
            <w:proofErr w:type="spellStart"/>
            <w:r>
              <w:rPr>
                <w:rFonts w:ascii="Times New Roman" w:eastAsia="Calibri" w:hAnsi="Times New Roman"/>
                <w:sz w:val="28"/>
                <w:szCs w:val="28"/>
              </w:rPr>
              <w:t>н.р</w:t>
            </w:r>
            <w:proofErr w:type="spellEnd"/>
            <w:r>
              <w:rPr>
                <w:rFonts w:ascii="Times New Roman" w:eastAsia="Calibri" w:hAnsi="Times New Roman"/>
                <w:sz w:val="28"/>
                <w:szCs w:val="28"/>
              </w:rPr>
              <w:t xml:space="preserve">., затвердити  склад комісії, Визначити </w:t>
            </w:r>
            <w:r>
              <w:rPr>
                <w:rFonts w:ascii="Times New Roman" w:eastAsia="Calibri" w:hAnsi="Times New Roman"/>
                <w:sz w:val="28"/>
                <w:szCs w:val="28"/>
              </w:rPr>
              <w:lastRenderedPageBreak/>
              <w:t>функціональні обов’язки кожного члена комісії</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r>
              <w:rPr>
                <w:rFonts w:ascii="Times New Roman" w:eastAsia="Calibri" w:hAnsi="Times New Roman"/>
                <w:sz w:val="28"/>
                <w:szCs w:val="28"/>
              </w:rPr>
              <w:t>вересень</w:t>
            </w:r>
            <w:r>
              <w:rPr>
                <w:rFonts w:ascii="Times New Roman" w:eastAsia="Calibri" w:hAnsi="Times New Roman"/>
                <w:sz w:val="28"/>
                <w:szCs w:val="28"/>
              </w:rPr>
              <w:br/>
              <w:t>2025</w:t>
            </w:r>
            <w:r w:rsidR="00475092">
              <w:rPr>
                <w:rFonts w:ascii="Times New Roman" w:eastAsia="Calibri" w:hAnsi="Times New Roman"/>
                <w:sz w:val="28"/>
                <w:szCs w:val="28"/>
              </w:rPr>
              <w:t xml:space="preserve"> р.</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 з НВР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4.</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Забезпечити дотримання належних заходів безпеки відповідно до законодавства; організацію безпечного користування мережею Інтернет під час освітнього процесу; контролю за використанням засобів електронних комунікацій малолітніми здобувачами освіти під час освітнього процесу</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протягом навчального року</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Класні керівники 1-9 класів</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5.</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Забезпечити виконання  Порядку реагування на випадки </w:t>
            </w:r>
            <w:proofErr w:type="spellStart"/>
            <w:r>
              <w:rPr>
                <w:rFonts w:ascii="Times New Roman" w:eastAsia="Calibri" w:hAnsi="Times New Roman"/>
                <w:sz w:val="28"/>
                <w:szCs w:val="28"/>
              </w:rPr>
              <w:t>булінгу</w:t>
            </w:r>
            <w:proofErr w:type="spellEnd"/>
            <w:r>
              <w:rPr>
                <w:rFonts w:ascii="Times New Roman" w:eastAsia="Calibri" w:hAnsi="Times New Roman"/>
                <w:sz w:val="28"/>
                <w:szCs w:val="28"/>
              </w:rPr>
              <w:t xml:space="preserve"> відповідно до наказу Міністерства освіти і науки України від 28.12.2019 р. №1646 та дотримання вимог Законів України «Про інформацію», «Про захист персональних даних»</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за потреби</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 з НВР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6.</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Здійснювати моніторинг ефективності  соціальних та психолого-педагогічних послуг, з усунення причин </w:t>
            </w:r>
            <w:proofErr w:type="spellStart"/>
            <w:r>
              <w:rPr>
                <w:rFonts w:ascii="Times New Roman" w:eastAsia="Calibri" w:hAnsi="Times New Roman"/>
                <w:sz w:val="28"/>
                <w:szCs w:val="28"/>
              </w:rPr>
              <w:t>булінгу</w:t>
            </w:r>
            <w:proofErr w:type="spellEnd"/>
            <w:r>
              <w:rPr>
                <w:rFonts w:ascii="Times New Roman" w:eastAsia="Calibri" w:hAnsi="Times New Roman"/>
                <w:sz w:val="28"/>
                <w:szCs w:val="28"/>
              </w:rPr>
              <w:t>, заходів впливу та корегування  відповідних послуг.</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щоквартально </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r>
              <w:rPr>
                <w:rFonts w:ascii="Times New Roman" w:eastAsia="Calibri" w:hAnsi="Times New Roman"/>
                <w:sz w:val="28"/>
                <w:szCs w:val="28"/>
              </w:rPr>
              <w:br/>
              <w:t>шкільний психолог</w:t>
            </w:r>
          </w:p>
          <w:p w:rsidR="00475092" w:rsidRDefault="00475092">
            <w:pPr>
              <w:spacing w:line="256" w:lineRule="auto"/>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Бузинська</w:t>
            </w:r>
            <w:proofErr w:type="spellEnd"/>
            <w:r>
              <w:rPr>
                <w:rFonts w:ascii="Times New Roman" w:eastAsia="Calibri" w:hAnsi="Times New Roman"/>
                <w:sz w:val="28"/>
                <w:szCs w:val="28"/>
              </w:rPr>
              <w:t xml:space="preserve"> І.О.,</w:t>
            </w:r>
            <w:r>
              <w:rPr>
                <w:rFonts w:ascii="Times New Roman" w:eastAsia="Calibri" w:hAnsi="Times New Roman"/>
                <w:sz w:val="28"/>
                <w:szCs w:val="28"/>
              </w:rPr>
              <w:br/>
              <w:t>соціальний педагог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7.</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Поновити роботу «Скриньку довіри»</w:t>
            </w:r>
          </w:p>
        </w:tc>
        <w:tc>
          <w:tcPr>
            <w:tcW w:w="197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   постійно</w:t>
            </w:r>
          </w:p>
        </w:tc>
        <w:tc>
          <w:tcPr>
            <w:tcW w:w="2419"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b/>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r>
              <w:rPr>
                <w:rFonts w:ascii="Times New Roman" w:eastAsia="Calibri" w:hAnsi="Times New Roman"/>
                <w:sz w:val="28"/>
                <w:szCs w:val="28"/>
              </w:rPr>
              <w:br/>
              <w:t>шкільний психолог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8.</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На  засіданнях педагогічних рад </w:t>
            </w:r>
            <w:r>
              <w:rPr>
                <w:rFonts w:ascii="Times New Roman" w:eastAsia="Calibri" w:hAnsi="Times New Roman"/>
                <w:sz w:val="28"/>
                <w:szCs w:val="28"/>
              </w:rPr>
              <w:lastRenderedPageBreak/>
              <w:t>розглянути виконання державних документів, регіональних програм з даної теми, питання ефективності виховної роботи у закладах загальної середньої освіти</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rsidP="003F599E">
            <w:pPr>
              <w:spacing w:line="256" w:lineRule="auto"/>
              <w:rPr>
                <w:rFonts w:ascii="Times New Roman" w:eastAsia="Calibri" w:hAnsi="Times New Roman"/>
                <w:sz w:val="28"/>
                <w:szCs w:val="28"/>
              </w:rPr>
            </w:pPr>
            <w:r>
              <w:rPr>
                <w:rFonts w:ascii="Times New Roman" w:eastAsia="Calibri" w:hAnsi="Times New Roman"/>
                <w:sz w:val="28"/>
                <w:szCs w:val="28"/>
              </w:rPr>
              <w:t>ІІ семестр 202</w:t>
            </w:r>
            <w:r w:rsidR="003F599E">
              <w:rPr>
                <w:rFonts w:ascii="Times New Roman" w:eastAsia="Calibri" w:hAnsi="Times New Roman"/>
                <w:sz w:val="28"/>
                <w:szCs w:val="28"/>
              </w:rPr>
              <w:t>5</w:t>
            </w:r>
            <w:r>
              <w:rPr>
                <w:rFonts w:ascii="Times New Roman" w:eastAsia="Calibri" w:hAnsi="Times New Roman"/>
                <w:sz w:val="28"/>
                <w:szCs w:val="28"/>
              </w:rPr>
              <w:t>/202</w:t>
            </w:r>
            <w:r w:rsidR="003F599E">
              <w:rPr>
                <w:rFonts w:ascii="Times New Roman" w:eastAsia="Calibri" w:hAnsi="Times New Roman"/>
                <w:sz w:val="28"/>
                <w:szCs w:val="28"/>
              </w:rPr>
              <w:t>6</w:t>
            </w:r>
            <w:r>
              <w:rPr>
                <w:rFonts w:ascii="Times New Roman" w:eastAsia="Calibri" w:hAnsi="Times New Roman"/>
                <w:sz w:val="28"/>
                <w:szCs w:val="28"/>
              </w:rPr>
              <w:t xml:space="preserve">  </w:t>
            </w:r>
            <w:proofErr w:type="spellStart"/>
            <w:r>
              <w:rPr>
                <w:rFonts w:ascii="Times New Roman" w:eastAsia="Calibri" w:hAnsi="Times New Roman"/>
                <w:sz w:val="28"/>
                <w:szCs w:val="28"/>
              </w:rPr>
              <w:t>н.р</w:t>
            </w:r>
            <w:proofErr w:type="spellEnd"/>
            <w:r>
              <w:rPr>
                <w:rFonts w:ascii="Times New Roman" w:eastAsia="Calibri" w:hAnsi="Times New Roman"/>
                <w:sz w:val="28"/>
                <w:szCs w:val="28"/>
              </w:rPr>
              <w:t>.</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 з НВР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9.</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На нарадах при директорові  розглядати питання активізації роботи з батьками, стану профілактичної та індивідуальної роботи з дітьми, які потребують особливої педагогічної уваги.</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щоквартально</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r>
              <w:rPr>
                <w:rFonts w:ascii="Times New Roman" w:eastAsia="Calibri" w:hAnsi="Times New Roman"/>
                <w:sz w:val="28"/>
                <w:szCs w:val="28"/>
              </w:rPr>
              <w:br/>
              <w:t>шкільний психолог</w:t>
            </w:r>
          </w:p>
          <w:p w:rsidR="00475092" w:rsidRDefault="00475092">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 з НВР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10.</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bCs/>
                <w:iCs/>
                <w:sz w:val="28"/>
                <w:szCs w:val="28"/>
              </w:rPr>
            </w:pPr>
            <w:r>
              <w:rPr>
                <w:rFonts w:ascii="Times New Roman" w:eastAsia="Calibri" w:hAnsi="Times New Roman"/>
                <w:bCs/>
                <w:iCs/>
                <w:sz w:val="28"/>
                <w:szCs w:val="28"/>
              </w:rPr>
              <w:t xml:space="preserve">Здійснювати моніторинг поведінки дітей щодо проявів емоційної нестабільності з метою подальшої роботи з дітьми  «групи ризику», протидії </w:t>
            </w:r>
            <w:proofErr w:type="spellStart"/>
            <w:r>
              <w:rPr>
                <w:rFonts w:ascii="Times New Roman" w:eastAsia="Calibri" w:hAnsi="Times New Roman"/>
                <w:bCs/>
                <w:iCs/>
                <w:sz w:val="28"/>
                <w:szCs w:val="28"/>
              </w:rPr>
              <w:t>булінгу</w:t>
            </w:r>
            <w:proofErr w:type="spellEnd"/>
            <w:r>
              <w:rPr>
                <w:rFonts w:ascii="Times New Roman" w:eastAsia="Calibri" w:hAnsi="Times New Roman"/>
                <w:bCs/>
                <w:iCs/>
                <w:sz w:val="28"/>
                <w:szCs w:val="28"/>
              </w:rPr>
              <w:t>.</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r>
              <w:rPr>
                <w:rFonts w:ascii="Times New Roman" w:eastAsia="Calibri" w:hAnsi="Times New Roman"/>
                <w:bCs/>
                <w:sz w:val="28"/>
                <w:szCs w:val="28"/>
              </w:rPr>
              <w:t xml:space="preserve">   постійно </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p>
          <w:p w:rsidR="00475092" w:rsidRDefault="00475092">
            <w:pPr>
              <w:spacing w:line="256" w:lineRule="auto"/>
              <w:jc w:val="center"/>
              <w:rPr>
                <w:rFonts w:ascii="Times New Roman" w:eastAsia="Calibri" w:hAnsi="Times New Roman"/>
                <w:bCs/>
                <w:sz w:val="28"/>
                <w:szCs w:val="28"/>
              </w:rPr>
            </w:pPr>
            <w:r>
              <w:rPr>
                <w:rFonts w:ascii="Times New Roman" w:eastAsia="Calibri" w:hAnsi="Times New Roman"/>
                <w:sz w:val="28"/>
                <w:szCs w:val="28"/>
              </w:rPr>
              <w:t>шкільний психолог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11.</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40" w:lineRule="auto"/>
              <w:rPr>
                <w:rFonts w:ascii="Times New Roman" w:eastAsia="Calibri" w:hAnsi="Times New Roman"/>
                <w:sz w:val="28"/>
                <w:szCs w:val="28"/>
              </w:rPr>
            </w:pPr>
            <w:r>
              <w:rPr>
                <w:rFonts w:ascii="Times New Roman" w:eastAsia="Calibri" w:hAnsi="Times New Roman"/>
                <w:sz w:val="28"/>
                <w:szCs w:val="28"/>
              </w:rPr>
              <w:t>Провести :</w:t>
            </w:r>
          </w:p>
          <w:p w:rsidR="00475092" w:rsidRDefault="00475092">
            <w:pPr>
              <w:spacing w:line="240" w:lineRule="auto"/>
              <w:rPr>
                <w:rFonts w:ascii="Times New Roman" w:eastAsia="Calibri" w:hAnsi="Times New Roman"/>
                <w:sz w:val="28"/>
                <w:szCs w:val="28"/>
              </w:rPr>
            </w:pPr>
            <w:r>
              <w:rPr>
                <w:rFonts w:ascii="Times New Roman" w:eastAsia="Calibri" w:hAnsi="Times New Roman"/>
                <w:sz w:val="28"/>
                <w:szCs w:val="28"/>
              </w:rPr>
              <w:t>- анкетування  з діагностики насильства серед учнів 5-8 класів, для вчасного виявлення та реагування на виявлені проблеми;</w:t>
            </w:r>
          </w:p>
          <w:p w:rsidR="00475092" w:rsidRDefault="00475092">
            <w:pPr>
              <w:spacing w:line="240" w:lineRule="auto"/>
              <w:rPr>
                <w:rFonts w:ascii="Times New Roman" w:eastAsia="Calibri" w:hAnsi="Times New Roman"/>
                <w:sz w:val="28"/>
                <w:szCs w:val="28"/>
              </w:rPr>
            </w:pPr>
            <w:r>
              <w:rPr>
                <w:rFonts w:ascii="Times New Roman" w:eastAsia="Calibri" w:hAnsi="Times New Roman"/>
                <w:sz w:val="28"/>
                <w:szCs w:val="28"/>
              </w:rPr>
              <w:t>-  анкетування виявлення рівня тривожності з учнями 9 класів;</w:t>
            </w:r>
          </w:p>
          <w:p w:rsidR="00475092" w:rsidRDefault="00475092">
            <w:pPr>
              <w:spacing w:line="240" w:lineRule="auto"/>
              <w:rPr>
                <w:rFonts w:ascii="Times New Roman" w:eastAsia="Calibri" w:hAnsi="Times New Roman"/>
                <w:sz w:val="28"/>
                <w:szCs w:val="28"/>
              </w:rPr>
            </w:pPr>
            <w:r>
              <w:rPr>
                <w:rFonts w:ascii="Times New Roman" w:eastAsia="Calibri" w:hAnsi="Times New Roman"/>
                <w:sz w:val="28"/>
                <w:szCs w:val="28"/>
              </w:rPr>
              <w:t>-просвітницькі заходи з вихованцями початкової ланки</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p>
          <w:p w:rsidR="00475092" w:rsidRDefault="00475092">
            <w:pPr>
              <w:spacing w:line="256" w:lineRule="auto"/>
              <w:rPr>
                <w:rFonts w:ascii="Times New Roman" w:eastAsia="Calibri" w:hAnsi="Times New Roman"/>
                <w:bCs/>
                <w:sz w:val="28"/>
                <w:szCs w:val="28"/>
              </w:rPr>
            </w:pPr>
            <w:r>
              <w:rPr>
                <w:rFonts w:ascii="Times New Roman" w:eastAsia="Calibri" w:hAnsi="Times New Roman"/>
                <w:bCs/>
                <w:sz w:val="28"/>
                <w:szCs w:val="28"/>
              </w:rPr>
              <w:t>протягом року</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шкільний психолог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12.</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bCs/>
                <w:iCs/>
                <w:sz w:val="28"/>
                <w:szCs w:val="28"/>
              </w:rPr>
              <w:t xml:space="preserve">Проводити інтерактивні бесіди, години спілкування,  тренінгові заняття з учнями про </w:t>
            </w:r>
            <w:r>
              <w:rPr>
                <w:rFonts w:ascii="Times New Roman" w:eastAsia="Calibri" w:hAnsi="Times New Roman"/>
                <w:bCs/>
                <w:iCs/>
                <w:sz w:val="28"/>
                <w:szCs w:val="28"/>
              </w:rPr>
              <w:lastRenderedPageBreak/>
              <w:t>цінність життя особистості й сенс життя</w:t>
            </w:r>
          </w:p>
        </w:tc>
        <w:tc>
          <w:tcPr>
            <w:tcW w:w="197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lastRenderedPageBreak/>
              <w:t>протягом навчального року</w:t>
            </w:r>
          </w:p>
        </w:tc>
        <w:tc>
          <w:tcPr>
            <w:tcW w:w="2419"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Класні керівники</w:t>
            </w: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1-9 класів</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rPr>
          <w:trHeight w:val="2203"/>
        </w:trPr>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13.</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bCs/>
                <w:iCs/>
                <w:sz w:val="28"/>
                <w:szCs w:val="28"/>
              </w:rPr>
              <w:t>Проводити «Години психолога» з  тренінговими заняттями з учнями на теми: «Навчання технікам керування емоціями, зняття м’язового й емоційного напруження»; «Навчання конструктивних поведінкових реакцій у проблемних ситуаціях (тренінг проблемно-вирішальної поведінки)»; «Розвиток позитивної самооцінки та цінності особистості», «Психологічні техніки особистісного зростання»;</w:t>
            </w:r>
            <w:r>
              <w:rPr>
                <w:rFonts w:ascii="Times New Roman" w:eastAsia="Calibri" w:hAnsi="Times New Roman"/>
                <w:b/>
                <w:sz w:val="28"/>
                <w:szCs w:val="28"/>
              </w:rPr>
              <w:t xml:space="preserve"> </w:t>
            </w:r>
            <w:r>
              <w:rPr>
                <w:rFonts w:ascii="Times New Roman" w:eastAsia="Calibri" w:hAnsi="Times New Roman"/>
                <w:sz w:val="28"/>
                <w:szCs w:val="28"/>
              </w:rPr>
              <w:t xml:space="preserve">години спілкування спільно з психологами, соціальними педагогами щодо виховання соціально активної особистості, формування ціннісних орієнтирів, навичок здорового способу життя та профілактики </w:t>
            </w:r>
            <w:proofErr w:type="spellStart"/>
            <w:r>
              <w:rPr>
                <w:rFonts w:ascii="Times New Roman" w:eastAsia="Calibri" w:hAnsi="Times New Roman"/>
                <w:sz w:val="28"/>
                <w:szCs w:val="28"/>
              </w:rPr>
              <w:t>булінгу</w:t>
            </w:r>
            <w:proofErr w:type="spellEnd"/>
            <w:r>
              <w:rPr>
                <w:rFonts w:ascii="Times New Roman" w:eastAsia="Calibri" w:hAnsi="Times New Roman"/>
                <w:sz w:val="28"/>
                <w:szCs w:val="28"/>
              </w:rPr>
              <w:t xml:space="preserve"> серед підлітків.</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протягом року</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шкільний психолог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rPr>
          <w:trHeight w:val="1721"/>
        </w:trPr>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14.</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bCs/>
                <w:iCs/>
                <w:sz w:val="28"/>
                <w:szCs w:val="28"/>
              </w:rPr>
            </w:pPr>
            <w:r>
              <w:rPr>
                <w:rFonts w:ascii="Times New Roman" w:eastAsia="Calibri" w:hAnsi="Times New Roman"/>
                <w:bCs/>
                <w:iCs/>
                <w:sz w:val="28"/>
                <w:szCs w:val="28"/>
              </w:rPr>
              <w:t xml:space="preserve">Оновити  інформаційні  куточки з методичною літературою, інформацією про телефон довіри, даними про адреси і режими роботи спеціалізованих лікарень, психологічних центрів </w:t>
            </w:r>
            <w:r>
              <w:rPr>
                <w:rFonts w:ascii="Times New Roman" w:eastAsia="Calibri" w:hAnsi="Times New Roman"/>
                <w:bCs/>
                <w:iCs/>
                <w:sz w:val="28"/>
                <w:szCs w:val="28"/>
              </w:rPr>
              <w:lastRenderedPageBreak/>
              <w:t>допомоги, інших фахівців .</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rsidP="003F599E">
            <w:pPr>
              <w:spacing w:line="256" w:lineRule="auto"/>
              <w:rPr>
                <w:rFonts w:ascii="Times New Roman" w:eastAsia="Calibri" w:hAnsi="Times New Roman"/>
                <w:sz w:val="28"/>
                <w:szCs w:val="28"/>
              </w:rPr>
            </w:pPr>
            <w:r>
              <w:rPr>
                <w:rFonts w:ascii="Times New Roman" w:eastAsia="Calibri" w:hAnsi="Times New Roman"/>
                <w:sz w:val="28"/>
                <w:szCs w:val="28"/>
              </w:rPr>
              <w:t>до 10.10.202</w:t>
            </w:r>
            <w:r w:rsidR="003F599E">
              <w:rPr>
                <w:rFonts w:ascii="Times New Roman" w:eastAsia="Calibri" w:hAnsi="Times New Roman"/>
                <w:sz w:val="28"/>
                <w:szCs w:val="28"/>
              </w:rPr>
              <w:t>5</w:t>
            </w:r>
            <w:r>
              <w:rPr>
                <w:rFonts w:ascii="Times New Roman" w:eastAsia="Calibri" w:hAnsi="Times New Roman"/>
                <w:sz w:val="28"/>
                <w:szCs w:val="28"/>
              </w:rPr>
              <w:t xml:space="preserve"> р.</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Василатій</w:t>
            </w:r>
            <w:proofErr w:type="spellEnd"/>
            <w:r>
              <w:rPr>
                <w:rFonts w:ascii="Times New Roman" w:eastAsia="Calibri" w:hAnsi="Times New Roman"/>
                <w:sz w:val="28"/>
                <w:szCs w:val="28"/>
              </w:rPr>
              <w:t xml:space="preserve"> Ю.І.,</w:t>
            </w:r>
            <w:r>
              <w:rPr>
                <w:rFonts w:ascii="Times New Roman" w:eastAsia="Calibri" w:hAnsi="Times New Roman"/>
                <w:sz w:val="28"/>
                <w:szCs w:val="28"/>
              </w:rPr>
              <w:br/>
              <w:t>педагог-організатор</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15.</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Проводити індивідуальну роботу з батьками щодо врахування психолого-педагогічних особливостей дітей для створення системи адекватних виховних впливів з метою покращення психологічного мікроклімату в сім’ї.</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p>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 за потреби </w:t>
            </w:r>
          </w:p>
        </w:tc>
        <w:tc>
          <w:tcPr>
            <w:tcW w:w="2419"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Боятул</w:t>
            </w:r>
            <w:proofErr w:type="spellEnd"/>
            <w:r>
              <w:rPr>
                <w:rFonts w:ascii="Times New Roman" w:eastAsia="Calibri" w:hAnsi="Times New Roman"/>
                <w:sz w:val="28"/>
                <w:szCs w:val="28"/>
              </w:rPr>
              <w:t xml:space="preserve"> А.В.,</w:t>
            </w: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шкільний психолог</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16.</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 xml:space="preserve">Організувати проходження педагогами онлайн-курсів зі створення безпечного освітнього середовища на платформах </w:t>
            </w:r>
            <w:proofErr w:type="spellStart"/>
            <w:r>
              <w:rPr>
                <w:rFonts w:ascii="Times New Roman" w:eastAsia="Calibri" w:hAnsi="Times New Roman"/>
                <w:sz w:val="28"/>
                <w:szCs w:val="28"/>
              </w:rPr>
              <w:t>EdEra</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Prometheus,ін</w:t>
            </w:r>
            <w:proofErr w:type="spellEnd"/>
            <w:r>
              <w:rPr>
                <w:rFonts w:ascii="Times New Roman" w:eastAsia="Calibri" w:hAnsi="Times New Roman"/>
                <w:sz w:val="28"/>
                <w:szCs w:val="28"/>
              </w:rPr>
              <w:t>.</w:t>
            </w:r>
          </w:p>
        </w:tc>
        <w:tc>
          <w:tcPr>
            <w:tcW w:w="197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jc w:val="center"/>
              <w:rPr>
                <w:rFonts w:ascii="Times New Roman" w:eastAsia="Calibri" w:hAnsi="Times New Roman"/>
                <w:sz w:val="28"/>
                <w:szCs w:val="28"/>
              </w:rPr>
            </w:pPr>
          </w:p>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протягом  року</w:t>
            </w:r>
          </w:p>
        </w:tc>
        <w:tc>
          <w:tcPr>
            <w:tcW w:w="2419" w:type="dxa"/>
            <w:tcBorders>
              <w:top w:val="single" w:sz="4" w:space="0" w:color="000000"/>
              <w:left w:val="single" w:sz="4" w:space="0" w:color="000000"/>
              <w:bottom w:val="single" w:sz="4" w:space="0" w:color="000000"/>
              <w:right w:val="single" w:sz="4" w:space="0" w:color="000000"/>
            </w:tcBorders>
          </w:tcPr>
          <w:p w:rsidR="003F599E" w:rsidRDefault="003F599E">
            <w:pPr>
              <w:spacing w:line="256" w:lineRule="auto"/>
              <w:jc w:val="center"/>
              <w:rPr>
                <w:rFonts w:ascii="Times New Roman" w:eastAsia="Calibri" w:hAnsi="Times New Roman"/>
                <w:sz w:val="28"/>
                <w:szCs w:val="28"/>
              </w:rPr>
            </w:pPr>
          </w:p>
          <w:p w:rsidR="00475092" w:rsidRDefault="003F599E">
            <w:pPr>
              <w:spacing w:line="256" w:lineRule="auto"/>
              <w:jc w:val="center"/>
              <w:rPr>
                <w:rFonts w:ascii="Times New Roman" w:eastAsia="Calibri" w:hAnsi="Times New Roman"/>
                <w:sz w:val="28"/>
                <w:szCs w:val="28"/>
              </w:rPr>
            </w:pPr>
            <w:proofErr w:type="spellStart"/>
            <w:r>
              <w:rPr>
                <w:rFonts w:ascii="Times New Roman" w:eastAsia="Calibri" w:hAnsi="Times New Roman"/>
                <w:sz w:val="28"/>
                <w:szCs w:val="28"/>
              </w:rPr>
              <w:t>Гливка</w:t>
            </w:r>
            <w:proofErr w:type="spellEnd"/>
            <w:r>
              <w:rPr>
                <w:rFonts w:ascii="Times New Roman" w:eastAsia="Calibri" w:hAnsi="Times New Roman"/>
                <w:sz w:val="28"/>
                <w:szCs w:val="28"/>
              </w:rPr>
              <w:t xml:space="preserve"> Г.А.,</w:t>
            </w:r>
            <w:r>
              <w:rPr>
                <w:rFonts w:ascii="Times New Roman" w:eastAsia="Calibri" w:hAnsi="Times New Roman"/>
                <w:sz w:val="28"/>
                <w:szCs w:val="28"/>
              </w:rPr>
              <w:br/>
              <w:t>заступник з НВР</w:t>
            </w:r>
          </w:p>
          <w:p w:rsidR="00475092" w:rsidRPr="003F599E" w:rsidRDefault="00475092" w:rsidP="003F599E">
            <w:pPr>
              <w:spacing w:line="240" w:lineRule="auto"/>
              <w:rPr>
                <w:rFonts w:ascii="Times New Roman" w:eastAsia="Calibri" w:hAnsi="Times New Roman"/>
                <w:b/>
                <w:sz w:val="28"/>
                <w:szCs w:val="28"/>
              </w:rPr>
            </w:pP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r w:rsidR="00475092" w:rsidTr="00475092">
        <w:tc>
          <w:tcPr>
            <w:tcW w:w="567"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rPr>
                <w:rFonts w:ascii="Times New Roman" w:eastAsia="Calibri" w:hAnsi="Times New Roman"/>
                <w:sz w:val="28"/>
                <w:szCs w:val="28"/>
              </w:rPr>
            </w:pPr>
            <w:r>
              <w:rPr>
                <w:rFonts w:ascii="Times New Roman" w:eastAsia="Calibri" w:hAnsi="Times New Roman"/>
                <w:sz w:val="28"/>
                <w:szCs w:val="28"/>
              </w:rPr>
              <w:t>17.</w:t>
            </w:r>
          </w:p>
        </w:tc>
        <w:tc>
          <w:tcPr>
            <w:tcW w:w="3298"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both"/>
              <w:rPr>
                <w:rFonts w:ascii="Times New Roman" w:eastAsia="Calibri" w:hAnsi="Times New Roman"/>
                <w:sz w:val="28"/>
                <w:szCs w:val="28"/>
              </w:rPr>
            </w:pPr>
            <w:r>
              <w:rPr>
                <w:rFonts w:ascii="Times New Roman" w:eastAsia="Calibri" w:hAnsi="Times New Roman"/>
                <w:sz w:val="28"/>
                <w:szCs w:val="28"/>
              </w:rPr>
              <w:t>Оновлювати рубрику з даної тематики  на сайті закладу.</w:t>
            </w:r>
          </w:p>
        </w:tc>
        <w:tc>
          <w:tcPr>
            <w:tcW w:w="1975"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протягом  року</w:t>
            </w:r>
          </w:p>
        </w:tc>
        <w:tc>
          <w:tcPr>
            <w:tcW w:w="2419" w:type="dxa"/>
            <w:tcBorders>
              <w:top w:val="single" w:sz="4" w:space="0" w:color="000000"/>
              <w:left w:val="single" w:sz="4" w:space="0" w:color="000000"/>
              <w:bottom w:val="single" w:sz="4" w:space="0" w:color="000000"/>
              <w:right w:val="single" w:sz="4" w:space="0" w:color="000000"/>
            </w:tcBorders>
            <w:hideMark/>
          </w:tcPr>
          <w:p w:rsidR="00475092" w:rsidRDefault="00475092">
            <w:pPr>
              <w:spacing w:line="256" w:lineRule="auto"/>
              <w:jc w:val="center"/>
              <w:rPr>
                <w:rFonts w:ascii="Times New Roman" w:eastAsia="Calibri" w:hAnsi="Times New Roman"/>
                <w:sz w:val="28"/>
                <w:szCs w:val="28"/>
              </w:rPr>
            </w:pPr>
            <w:r>
              <w:rPr>
                <w:rFonts w:ascii="Times New Roman" w:eastAsia="Calibri" w:hAnsi="Times New Roman"/>
                <w:sz w:val="28"/>
                <w:szCs w:val="28"/>
              </w:rPr>
              <w:t>Палій Ю.В.,</w:t>
            </w:r>
            <w:r>
              <w:rPr>
                <w:rFonts w:ascii="Times New Roman" w:eastAsia="Calibri" w:hAnsi="Times New Roman"/>
                <w:sz w:val="28"/>
                <w:szCs w:val="28"/>
              </w:rPr>
              <w:br/>
              <w:t>адміністратор сайту гімназії</w:t>
            </w:r>
          </w:p>
        </w:tc>
        <w:tc>
          <w:tcPr>
            <w:tcW w:w="1795" w:type="dxa"/>
            <w:tcBorders>
              <w:top w:val="single" w:sz="4" w:space="0" w:color="000000"/>
              <w:left w:val="single" w:sz="4" w:space="0" w:color="000000"/>
              <w:bottom w:val="single" w:sz="4" w:space="0" w:color="000000"/>
              <w:right w:val="single" w:sz="4" w:space="0" w:color="000000"/>
            </w:tcBorders>
          </w:tcPr>
          <w:p w:rsidR="00475092" w:rsidRDefault="00475092">
            <w:pPr>
              <w:spacing w:line="256" w:lineRule="auto"/>
              <w:rPr>
                <w:rFonts w:ascii="Times New Roman" w:eastAsia="Calibri" w:hAnsi="Times New Roman"/>
                <w:sz w:val="28"/>
                <w:szCs w:val="28"/>
              </w:rPr>
            </w:pPr>
          </w:p>
        </w:tc>
      </w:tr>
    </w:tbl>
    <w:p w:rsidR="00475092" w:rsidRDefault="00475092" w:rsidP="0010710C">
      <w:pPr>
        <w:tabs>
          <w:tab w:val="left" w:pos="142"/>
        </w:tabs>
        <w:ind w:left="142"/>
        <w:rPr>
          <w:rFonts w:ascii="Times New Roman" w:hAnsi="Times New Roman" w:cs="Times New Roman"/>
          <w:color w:val="000000"/>
          <w:sz w:val="28"/>
          <w:szCs w:val="28"/>
          <w:lang w:eastAsia="ru-RU"/>
        </w:rPr>
      </w:pPr>
    </w:p>
    <w:p w:rsidR="00046A20" w:rsidRDefault="0010710C" w:rsidP="0010710C">
      <w:pPr>
        <w:tabs>
          <w:tab w:val="left" w:pos="142"/>
        </w:tabs>
        <w:ind w:left="142"/>
        <w:rPr>
          <w:rFonts w:ascii="Times New Roman" w:hAnsi="Times New Roman" w:cs="Times New Roman"/>
          <w:sz w:val="28"/>
          <w:szCs w:val="28"/>
        </w:rPr>
      </w:pPr>
      <w:r w:rsidRPr="009A2196">
        <w:rPr>
          <w:rFonts w:ascii="Times New Roman" w:hAnsi="Times New Roman" w:cs="Times New Roman"/>
          <w:color w:val="000000"/>
          <w:sz w:val="28"/>
          <w:szCs w:val="28"/>
          <w:lang w:eastAsia="ru-RU"/>
        </w:rPr>
        <w:br/>
      </w: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10710C">
      <w:pPr>
        <w:tabs>
          <w:tab w:val="left" w:pos="142"/>
        </w:tabs>
        <w:ind w:left="142"/>
        <w:rPr>
          <w:rFonts w:ascii="Times New Roman" w:hAnsi="Times New Roman" w:cs="Times New Roman"/>
          <w:sz w:val="28"/>
          <w:szCs w:val="28"/>
        </w:rPr>
      </w:pPr>
    </w:p>
    <w:p w:rsidR="00475092" w:rsidRDefault="00475092" w:rsidP="00475092">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Додаток  2 до наказу № </w:t>
      </w:r>
      <w:r w:rsidR="003F599E">
        <w:rPr>
          <w:rFonts w:ascii="Times New Roman" w:hAnsi="Times New Roman" w:cs="Times New Roman"/>
          <w:b/>
          <w:sz w:val="24"/>
          <w:szCs w:val="24"/>
        </w:rPr>
        <w:t>218</w:t>
      </w:r>
      <w:r>
        <w:rPr>
          <w:rFonts w:ascii="Times New Roman" w:hAnsi="Times New Roman" w:cs="Times New Roman"/>
          <w:b/>
          <w:sz w:val="24"/>
          <w:szCs w:val="24"/>
        </w:rPr>
        <w:t xml:space="preserve"> від </w:t>
      </w:r>
      <w:r w:rsidR="003F599E">
        <w:rPr>
          <w:rFonts w:ascii="Times New Roman" w:hAnsi="Times New Roman" w:cs="Times New Roman"/>
          <w:b/>
          <w:sz w:val="24"/>
          <w:szCs w:val="24"/>
        </w:rPr>
        <w:t>8 вересня 2025</w:t>
      </w:r>
      <w:r>
        <w:rPr>
          <w:rFonts w:ascii="Times New Roman" w:hAnsi="Times New Roman" w:cs="Times New Roman"/>
          <w:b/>
          <w:sz w:val="24"/>
          <w:szCs w:val="24"/>
        </w:rPr>
        <w:t xml:space="preserve"> р.</w:t>
      </w:r>
    </w:p>
    <w:p w:rsidR="00475092" w:rsidRDefault="00475092" w:rsidP="00475092">
      <w:pPr>
        <w:spacing w:after="0"/>
        <w:jc w:val="right"/>
        <w:rPr>
          <w:rFonts w:ascii="Times New Roman" w:hAnsi="Times New Roman" w:cs="Times New Roman"/>
          <w:b/>
          <w:sz w:val="24"/>
          <w:szCs w:val="24"/>
        </w:rPr>
      </w:pPr>
    </w:p>
    <w:p w:rsidR="00475092" w:rsidRDefault="00475092" w:rsidP="00475092">
      <w:pPr>
        <w:spacing w:after="13" w:line="266" w:lineRule="auto"/>
        <w:jc w:val="right"/>
        <w:rPr>
          <w:rFonts w:ascii="Times New Roman" w:eastAsia="Times New Roman" w:hAnsi="Times New Roman" w:cs="Times New Roman"/>
          <w:b/>
          <w:bCs/>
          <w:sz w:val="24"/>
          <w:szCs w:val="24"/>
          <w:lang w:val="ru-RU" w:eastAsia="uk-UA"/>
        </w:rPr>
      </w:pPr>
      <w:r>
        <w:rPr>
          <w:rFonts w:ascii="Times New Roman" w:eastAsia="Times New Roman" w:hAnsi="Times New Roman" w:cs="Times New Roman"/>
          <w:b/>
          <w:bCs/>
          <w:sz w:val="24"/>
          <w:szCs w:val="24"/>
          <w:lang w:eastAsia="uk-UA"/>
        </w:rPr>
        <w:t>ЗАТВЕРДЖУЮ</w:t>
      </w:r>
    </w:p>
    <w:p w:rsidR="00475092" w:rsidRDefault="00475092" w:rsidP="00475092">
      <w:pPr>
        <w:spacing w:after="13" w:line="266"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Директор </w:t>
      </w:r>
      <w:r>
        <w:rPr>
          <w:rFonts w:ascii="Times New Roman" w:eastAsia="Times New Roman" w:hAnsi="Times New Roman" w:cs="Times New Roman"/>
          <w:b/>
          <w:bCs/>
          <w:sz w:val="24"/>
          <w:szCs w:val="24"/>
          <w:lang w:eastAsia="uk-UA"/>
        </w:rPr>
        <w:br/>
        <w:t>Чернівецької гімназії №17</w:t>
      </w:r>
    </w:p>
    <w:p w:rsidR="00475092" w:rsidRDefault="00475092" w:rsidP="00475092">
      <w:pPr>
        <w:spacing w:after="13" w:line="266"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________Жанна ГОРЕВИЧ</w:t>
      </w:r>
    </w:p>
    <w:p w:rsidR="00475092" w:rsidRDefault="00475092" w:rsidP="00475092">
      <w:pPr>
        <w:spacing w:after="13" w:line="266" w:lineRule="auto"/>
        <w:jc w:val="right"/>
        <w:rPr>
          <w:rFonts w:ascii="Times New Roman" w:eastAsia="Times New Roman" w:hAnsi="Times New Roman" w:cs="Times New Roman"/>
          <w:b/>
          <w:bCs/>
          <w:sz w:val="26"/>
          <w:szCs w:val="26"/>
          <w:lang w:eastAsia="uk-UA"/>
        </w:rPr>
      </w:pPr>
    </w:p>
    <w:p w:rsidR="00475092" w:rsidRDefault="00475092" w:rsidP="00475092">
      <w:pPr>
        <w:spacing w:after="13" w:line="266" w:lineRule="auto"/>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 xml:space="preserve">Склад комісії з розгляду випадків </w:t>
      </w:r>
      <w:proofErr w:type="spellStart"/>
      <w:r>
        <w:rPr>
          <w:rFonts w:ascii="Times New Roman" w:eastAsia="Times New Roman" w:hAnsi="Times New Roman" w:cs="Times New Roman"/>
          <w:b/>
          <w:bCs/>
          <w:sz w:val="26"/>
          <w:szCs w:val="26"/>
          <w:lang w:eastAsia="uk-UA"/>
        </w:rPr>
        <w:t>булінгу</w:t>
      </w:r>
      <w:proofErr w:type="spellEnd"/>
      <w:r>
        <w:rPr>
          <w:rFonts w:ascii="Times New Roman" w:eastAsia="Times New Roman" w:hAnsi="Times New Roman" w:cs="Times New Roman"/>
          <w:b/>
          <w:bCs/>
          <w:sz w:val="26"/>
          <w:szCs w:val="26"/>
          <w:lang w:eastAsia="uk-UA"/>
        </w:rPr>
        <w:t xml:space="preserve"> (цькування) серед учасників освітнього процесу в такому складі:</w:t>
      </w:r>
    </w:p>
    <w:p w:rsidR="00475092" w:rsidRDefault="00475092" w:rsidP="00475092">
      <w:pPr>
        <w:spacing w:after="13" w:line="266" w:lineRule="auto"/>
        <w:rPr>
          <w:rFonts w:ascii="Times New Roman" w:eastAsia="Times New Roman" w:hAnsi="Times New Roman" w:cs="Times New Roman"/>
          <w:b/>
          <w:bCs/>
          <w:sz w:val="26"/>
          <w:szCs w:val="26"/>
          <w:lang w:eastAsia="uk-UA"/>
        </w:rPr>
      </w:pPr>
    </w:p>
    <w:p w:rsidR="00475092" w:rsidRDefault="00475092" w:rsidP="00475092">
      <w:p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 xml:space="preserve">Голова комісії – директор гімназії – </w:t>
      </w:r>
      <w:proofErr w:type="spellStart"/>
      <w:r>
        <w:rPr>
          <w:rFonts w:ascii="Times New Roman" w:eastAsia="Times New Roman" w:hAnsi="Times New Roman" w:cs="Times New Roman"/>
          <w:bCs/>
          <w:sz w:val="26"/>
          <w:szCs w:val="26"/>
          <w:lang w:eastAsia="uk-UA"/>
        </w:rPr>
        <w:t>Горевич</w:t>
      </w:r>
      <w:proofErr w:type="spellEnd"/>
      <w:r>
        <w:rPr>
          <w:rFonts w:ascii="Times New Roman" w:eastAsia="Times New Roman" w:hAnsi="Times New Roman" w:cs="Times New Roman"/>
          <w:bCs/>
          <w:sz w:val="26"/>
          <w:szCs w:val="26"/>
          <w:lang w:eastAsia="uk-UA"/>
        </w:rPr>
        <w:t xml:space="preserve"> Ж.В.</w:t>
      </w:r>
    </w:p>
    <w:p w:rsidR="00475092" w:rsidRDefault="003F599E" w:rsidP="00475092">
      <w:p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Секретар комісії – заступник</w:t>
      </w:r>
      <w:r w:rsidR="00475092">
        <w:rPr>
          <w:rFonts w:ascii="Times New Roman" w:eastAsia="Times New Roman" w:hAnsi="Times New Roman" w:cs="Times New Roman"/>
          <w:bCs/>
          <w:sz w:val="26"/>
          <w:szCs w:val="26"/>
          <w:lang w:eastAsia="uk-UA"/>
        </w:rPr>
        <w:t xml:space="preserve"> директора з НВР  - </w:t>
      </w:r>
      <w:proofErr w:type="spellStart"/>
      <w:r w:rsidR="00475092">
        <w:rPr>
          <w:rFonts w:ascii="Times New Roman" w:eastAsia="Times New Roman" w:hAnsi="Times New Roman" w:cs="Times New Roman"/>
          <w:bCs/>
          <w:sz w:val="26"/>
          <w:szCs w:val="26"/>
          <w:lang w:eastAsia="uk-UA"/>
        </w:rPr>
        <w:t>Гливка</w:t>
      </w:r>
      <w:proofErr w:type="spellEnd"/>
      <w:r w:rsidR="00475092">
        <w:rPr>
          <w:rFonts w:ascii="Times New Roman" w:eastAsia="Times New Roman" w:hAnsi="Times New Roman" w:cs="Times New Roman"/>
          <w:bCs/>
          <w:sz w:val="26"/>
          <w:szCs w:val="26"/>
          <w:lang w:eastAsia="uk-UA"/>
        </w:rPr>
        <w:t xml:space="preserve"> Г.А.</w:t>
      </w:r>
    </w:p>
    <w:p w:rsidR="00475092" w:rsidRDefault="00475092" w:rsidP="00475092">
      <w:p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Члени комісії:</w:t>
      </w:r>
    </w:p>
    <w:p w:rsidR="00475092" w:rsidRDefault="00475092" w:rsidP="00475092">
      <w:pPr>
        <w:pStyle w:val="a6"/>
        <w:numPr>
          <w:ilvl w:val="0"/>
          <w:numId w:val="2"/>
        </w:num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 xml:space="preserve">заступник директора з НВР та соціальний педагог – </w:t>
      </w:r>
      <w:proofErr w:type="spellStart"/>
      <w:r>
        <w:rPr>
          <w:rFonts w:ascii="Times New Roman" w:eastAsia="Times New Roman" w:hAnsi="Times New Roman" w:cs="Times New Roman"/>
          <w:bCs/>
          <w:sz w:val="26"/>
          <w:szCs w:val="26"/>
          <w:lang w:eastAsia="uk-UA"/>
        </w:rPr>
        <w:t>Бузинська</w:t>
      </w:r>
      <w:proofErr w:type="spellEnd"/>
      <w:r>
        <w:rPr>
          <w:rFonts w:ascii="Times New Roman" w:eastAsia="Times New Roman" w:hAnsi="Times New Roman" w:cs="Times New Roman"/>
          <w:bCs/>
          <w:sz w:val="26"/>
          <w:szCs w:val="26"/>
          <w:lang w:eastAsia="uk-UA"/>
        </w:rPr>
        <w:t xml:space="preserve"> І.О.</w:t>
      </w:r>
    </w:p>
    <w:p w:rsidR="00475092" w:rsidRDefault="00475092" w:rsidP="00475092">
      <w:pPr>
        <w:pStyle w:val="a6"/>
        <w:numPr>
          <w:ilvl w:val="0"/>
          <w:numId w:val="2"/>
        </w:num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заступник директора з НВР  - Кулик С.Й.</w:t>
      </w:r>
    </w:p>
    <w:p w:rsidR="00475092" w:rsidRDefault="00475092" w:rsidP="00475092">
      <w:pPr>
        <w:pStyle w:val="a6"/>
        <w:numPr>
          <w:ilvl w:val="0"/>
          <w:numId w:val="2"/>
        </w:num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 xml:space="preserve">заступник директора з НВР в початковій школі – </w:t>
      </w:r>
      <w:proofErr w:type="spellStart"/>
      <w:r>
        <w:rPr>
          <w:rFonts w:ascii="Times New Roman" w:eastAsia="Times New Roman" w:hAnsi="Times New Roman" w:cs="Times New Roman"/>
          <w:bCs/>
          <w:sz w:val="26"/>
          <w:szCs w:val="26"/>
          <w:lang w:eastAsia="uk-UA"/>
        </w:rPr>
        <w:t>Ходзінська</w:t>
      </w:r>
      <w:proofErr w:type="spellEnd"/>
      <w:r>
        <w:rPr>
          <w:rFonts w:ascii="Times New Roman" w:eastAsia="Times New Roman" w:hAnsi="Times New Roman" w:cs="Times New Roman"/>
          <w:bCs/>
          <w:sz w:val="26"/>
          <w:szCs w:val="26"/>
          <w:lang w:eastAsia="uk-UA"/>
        </w:rPr>
        <w:t xml:space="preserve"> Л.М.</w:t>
      </w:r>
    </w:p>
    <w:p w:rsidR="00475092" w:rsidRDefault="00475092" w:rsidP="00475092">
      <w:pPr>
        <w:pStyle w:val="a6"/>
        <w:numPr>
          <w:ilvl w:val="0"/>
          <w:numId w:val="2"/>
        </w:num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 xml:space="preserve">заступник </w:t>
      </w:r>
      <w:r w:rsidR="003F599E">
        <w:rPr>
          <w:rFonts w:ascii="Times New Roman" w:eastAsia="Times New Roman" w:hAnsi="Times New Roman" w:cs="Times New Roman"/>
          <w:bCs/>
          <w:sz w:val="26"/>
          <w:szCs w:val="26"/>
          <w:lang w:eastAsia="uk-UA"/>
        </w:rPr>
        <w:t xml:space="preserve">голови профспілки – </w:t>
      </w:r>
      <w:proofErr w:type="spellStart"/>
      <w:r w:rsidR="003F599E">
        <w:rPr>
          <w:rFonts w:ascii="Times New Roman" w:eastAsia="Times New Roman" w:hAnsi="Times New Roman" w:cs="Times New Roman"/>
          <w:bCs/>
          <w:sz w:val="26"/>
          <w:szCs w:val="26"/>
          <w:lang w:eastAsia="uk-UA"/>
        </w:rPr>
        <w:t>Веренка</w:t>
      </w:r>
      <w:proofErr w:type="spellEnd"/>
      <w:r w:rsidR="003F599E">
        <w:rPr>
          <w:rFonts w:ascii="Times New Roman" w:eastAsia="Times New Roman" w:hAnsi="Times New Roman" w:cs="Times New Roman"/>
          <w:bCs/>
          <w:sz w:val="26"/>
          <w:szCs w:val="26"/>
          <w:lang w:eastAsia="uk-UA"/>
        </w:rPr>
        <w:t xml:space="preserve"> К.Р.</w:t>
      </w:r>
    </w:p>
    <w:p w:rsidR="00475092" w:rsidRDefault="00475092" w:rsidP="00475092">
      <w:pPr>
        <w:pStyle w:val="a6"/>
        <w:numPr>
          <w:ilvl w:val="0"/>
          <w:numId w:val="2"/>
        </w:numPr>
        <w:spacing w:after="13" w:line="266"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 xml:space="preserve">практичний психолог – </w:t>
      </w:r>
      <w:proofErr w:type="spellStart"/>
      <w:r>
        <w:rPr>
          <w:rFonts w:ascii="Times New Roman" w:eastAsia="Times New Roman" w:hAnsi="Times New Roman" w:cs="Times New Roman"/>
          <w:bCs/>
          <w:sz w:val="26"/>
          <w:szCs w:val="26"/>
          <w:lang w:eastAsia="uk-UA"/>
        </w:rPr>
        <w:t>Боятул</w:t>
      </w:r>
      <w:proofErr w:type="spellEnd"/>
      <w:r>
        <w:rPr>
          <w:rFonts w:ascii="Times New Roman" w:eastAsia="Times New Roman" w:hAnsi="Times New Roman" w:cs="Times New Roman"/>
          <w:bCs/>
          <w:sz w:val="26"/>
          <w:szCs w:val="26"/>
          <w:lang w:eastAsia="uk-UA"/>
        </w:rPr>
        <w:t xml:space="preserve"> А.В.</w:t>
      </w:r>
    </w:p>
    <w:p w:rsidR="00475092" w:rsidRPr="009A2196" w:rsidRDefault="00475092" w:rsidP="0010710C">
      <w:pPr>
        <w:tabs>
          <w:tab w:val="left" w:pos="142"/>
        </w:tabs>
        <w:ind w:left="142"/>
        <w:rPr>
          <w:rFonts w:ascii="Times New Roman" w:hAnsi="Times New Roman" w:cs="Times New Roman"/>
          <w:sz w:val="28"/>
          <w:szCs w:val="28"/>
        </w:rPr>
      </w:pPr>
    </w:p>
    <w:sectPr w:rsidR="00475092" w:rsidRPr="009A2196" w:rsidSect="0010710C">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54000"/>
    <w:multiLevelType w:val="multilevel"/>
    <w:tmpl w:val="07FCBE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 w15:restartNumberingAfterBreak="0">
    <w:nsid w:val="6D4E2664"/>
    <w:multiLevelType w:val="hybridMultilevel"/>
    <w:tmpl w:val="ADE253BC"/>
    <w:lvl w:ilvl="0" w:tplc="67FA81D8">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2"/>
    <w:rsid w:val="00046A20"/>
    <w:rsid w:val="0010710C"/>
    <w:rsid w:val="003F599E"/>
    <w:rsid w:val="00475092"/>
    <w:rsid w:val="007E6862"/>
    <w:rsid w:val="00867906"/>
    <w:rsid w:val="009A2196"/>
    <w:rsid w:val="00C64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2352"/>
  <w15:chartTrackingRefBased/>
  <w15:docId w15:val="{9D01310A-C578-4909-B052-FBB2C509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10710C"/>
    <w:pPr>
      <w:spacing w:after="0" w:line="240" w:lineRule="auto"/>
    </w:pPr>
    <w:rPr>
      <w:rFonts w:ascii="Calibri" w:eastAsia="Calibri" w:hAnsi="Calibri" w:cs="Times New Roman"/>
      <w:i/>
      <w:iCs/>
      <w:sz w:val="20"/>
      <w:szCs w:val="20"/>
      <w:lang w:val="en-US" w:bidi="en-US"/>
    </w:rPr>
  </w:style>
  <w:style w:type="character" w:customStyle="1" w:styleId="a4">
    <w:name w:val="Без інтервалів Знак"/>
    <w:basedOn w:val="a0"/>
    <w:link w:val="a3"/>
    <w:uiPriority w:val="1"/>
    <w:rsid w:val="0010710C"/>
    <w:rPr>
      <w:rFonts w:ascii="Calibri" w:eastAsia="Calibri" w:hAnsi="Calibri" w:cs="Times New Roman"/>
      <w:i/>
      <w:iCs/>
      <w:sz w:val="20"/>
      <w:szCs w:val="20"/>
      <w:lang w:val="en-US" w:bidi="en-US"/>
    </w:rPr>
  </w:style>
  <w:style w:type="character" w:styleId="a5">
    <w:name w:val="Hyperlink"/>
    <w:uiPriority w:val="99"/>
    <w:unhideWhenUsed/>
    <w:rsid w:val="0010710C"/>
    <w:rPr>
      <w:color w:val="0000FF"/>
      <w:u w:val="single"/>
    </w:rPr>
  </w:style>
  <w:style w:type="paragraph" w:styleId="a6">
    <w:name w:val="List Paragraph"/>
    <w:basedOn w:val="a"/>
    <w:uiPriority w:val="34"/>
    <w:qFormat/>
    <w:rsid w:val="0010710C"/>
    <w:pPr>
      <w:spacing w:line="256" w:lineRule="auto"/>
      <w:ind w:left="720"/>
      <w:contextualSpacing/>
    </w:pPr>
  </w:style>
  <w:style w:type="paragraph" w:styleId="a7">
    <w:name w:val="Balloon Text"/>
    <w:basedOn w:val="a"/>
    <w:link w:val="a8"/>
    <w:uiPriority w:val="99"/>
    <w:semiHidden/>
    <w:unhideWhenUsed/>
    <w:rsid w:val="0047509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75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znz-38@meta.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5494</Words>
  <Characters>3133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Binovskyi</dc:creator>
  <cp:keywords/>
  <dc:description/>
  <cp:lastModifiedBy>Volodymyr Binovskyi</cp:lastModifiedBy>
  <cp:revision>6</cp:revision>
  <cp:lastPrinted>2025-11-26T13:02:00Z</cp:lastPrinted>
  <dcterms:created xsi:type="dcterms:W3CDTF">2024-10-06T07:19:00Z</dcterms:created>
  <dcterms:modified xsi:type="dcterms:W3CDTF">2025-11-26T13:03:00Z</dcterms:modified>
</cp:coreProperties>
</file>